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05" w:rsidRPr="00DB23C5" w:rsidRDefault="00B80CBF" w:rsidP="00ED7905">
      <w:pPr>
        <w:autoSpaceDE w:val="0"/>
        <w:autoSpaceDN w:val="0"/>
        <w:spacing w:after="0" w:line="240" w:lineRule="auto"/>
        <w:jc w:val="center"/>
        <w:rPr>
          <w:rFonts w:ascii="Times New Roman" w:hAnsi="Times New Roman"/>
          <w:b/>
        </w:rPr>
      </w:pPr>
      <w:r>
        <w:rPr>
          <w:rFonts w:ascii="Times New Roman" w:hAnsi="Times New Roman"/>
          <w:b/>
        </w:rPr>
        <w:t>Ф</w:t>
      </w:r>
      <w:r w:rsidR="00ED7905" w:rsidRPr="00DB23C5">
        <w:rPr>
          <w:rFonts w:ascii="Times New Roman" w:hAnsi="Times New Roman"/>
          <w:b/>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rPr>
      </w:pPr>
      <w:r w:rsidRPr="00DB23C5">
        <w:rPr>
          <w:rFonts w:ascii="Times New Roman" w:hAnsi="Times New Roman"/>
          <w:b/>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rPr>
      </w:pPr>
      <w:r w:rsidRPr="00DB23C5">
        <w:rPr>
          <w:rFonts w:ascii="Times New Roman" w:hAnsi="Times New Roman"/>
          <w:b/>
          <w:sz w:val="20"/>
          <w:szCs w:val="20"/>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B24407">
        <w:rPr>
          <w:rFonts w:ascii="Times New Roman" w:eastAsia="Times New Roman" w:hAnsi="Times New Roman" w:cs="Times New Roman"/>
          <w:b/>
          <w:sz w:val="28"/>
          <w:szCs w:val="28"/>
        </w:rPr>
        <w:t>3</w:t>
      </w:r>
      <w:r w:rsidR="00D04C25">
        <w:rPr>
          <w:rFonts w:ascii="Times New Roman" w:eastAsia="Times New Roman" w:hAnsi="Times New Roman" w:cs="Times New Roman"/>
          <w:b/>
          <w:sz w:val="28"/>
          <w:szCs w:val="28"/>
        </w:rPr>
        <w:t xml:space="preserve"> </w:t>
      </w:r>
      <w:r w:rsidR="00B8784A">
        <w:rPr>
          <w:rFonts w:ascii="Times New Roman" w:eastAsia="Times New Roman" w:hAnsi="Times New Roman" w:cs="Times New Roman"/>
          <w:b/>
          <w:sz w:val="28"/>
          <w:szCs w:val="28"/>
        </w:rPr>
        <w:t>МЕСЯЦ</w:t>
      </w:r>
      <w:r w:rsidR="00B24407">
        <w:rPr>
          <w:rFonts w:ascii="Times New Roman" w:eastAsia="Times New Roman" w:hAnsi="Times New Roman" w:cs="Times New Roman"/>
          <w:b/>
          <w:sz w:val="28"/>
          <w:szCs w:val="28"/>
        </w:rPr>
        <w:t>А</w:t>
      </w:r>
      <w:r w:rsidR="00C42657">
        <w:rPr>
          <w:rFonts w:ascii="Times New Roman" w:eastAsia="Times New Roman" w:hAnsi="Times New Roman" w:cs="Times New Roman"/>
          <w:b/>
          <w:sz w:val="28"/>
          <w:szCs w:val="28"/>
        </w:rPr>
        <w:t xml:space="preserve"> 20</w:t>
      </w:r>
      <w:r w:rsidR="005B7465">
        <w:rPr>
          <w:rFonts w:ascii="Times New Roman" w:eastAsia="Times New Roman" w:hAnsi="Times New Roman" w:cs="Times New Roman"/>
          <w:b/>
          <w:sz w:val="28"/>
          <w:szCs w:val="28"/>
        </w:rPr>
        <w:t>2</w:t>
      </w:r>
      <w:r w:rsidR="00B24407">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Пятигорск</w:t>
      </w:r>
    </w:p>
    <w:p w:rsidR="00ED7905" w:rsidRDefault="00ED7905" w:rsidP="00ED7905">
      <w:pPr>
        <w:spacing w:after="0" w:line="240" w:lineRule="auto"/>
        <w:jc w:val="center"/>
        <w:rPr>
          <w:rFonts w:ascii="Times New Roman" w:hAnsi="Times New Roman"/>
          <w:b/>
          <w:sz w:val="28"/>
          <w:szCs w:val="28"/>
        </w:rPr>
      </w:pPr>
    </w:p>
    <w:p w:rsidR="00ED7905" w:rsidRDefault="00ED7905" w:rsidP="00946972">
      <w:pPr>
        <w:spacing w:after="0" w:line="240" w:lineRule="auto"/>
        <w:jc w:val="center"/>
        <w:rPr>
          <w:rFonts w:ascii="Times New Roman" w:hAnsi="Times New Roman"/>
          <w:b/>
          <w:sz w:val="28"/>
          <w:szCs w:val="28"/>
        </w:rPr>
      </w:pPr>
      <w:r w:rsidRPr="006204EA">
        <w:rPr>
          <w:rFonts w:ascii="Times New Roman" w:hAnsi="Times New Roman"/>
          <w:b/>
          <w:sz w:val="28"/>
          <w:szCs w:val="28"/>
        </w:rPr>
        <w:t>ВВЕДЕНИЕ</w:t>
      </w:r>
    </w:p>
    <w:p w:rsidR="00ED7905" w:rsidRPr="00362E68" w:rsidRDefault="00ED7905" w:rsidP="00946972">
      <w:pPr>
        <w:spacing w:after="0" w:line="24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Настоящий доклад о правоприменительной практике контрольно-надзорной деятельности в Кавказском управлении Ростехнадзора (далее - Управление)</w:t>
      </w:r>
      <w:r w:rsidR="00B414D6">
        <w:rPr>
          <w:rFonts w:ascii="Times New Roman" w:hAnsi="Times New Roman" w:cs="Times New Roman"/>
          <w:sz w:val="28"/>
          <w:szCs w:val="28"/>
        </w:rPr>
        <w:t xml:space="preserve"> за</w:t>
      </w:r>
      <w:r w:rsidR="00D04C25">
        <w:rPr>
          <w:rFonts w:ascii="Times New Roman" w:hAnsi="Times New Roman" w:cs="Times New Roman"/>
          <w:sz w:val="28"/>
          <w:szCs w:val="28"/>
        </w:rPr>
        <w:t xml:space="preserve"> </w:t>
      </w:r>
      <w:r w:rsidR="00B35CCA">
        <w:rPr>
          <w:rFonts w:ascii="Times New Roman" w:hAnsi="Times New Roman" w:cs="Times New Roman"/>
          <w:sz w:val="28"/>
          <w:szCs w:val="28"/>
        </w:rPr>
        <w:t>3</w:t>
      </w:r>
      <w:r w:rsidR="00D04C25">
        <w:rPr>
          <w:rFonts w:ascii="Times New Roman" w:hAnsi="Times New Roman" w:cs="Times New Roman"/>
          <w:sz w:val="28"/>
          <w:szCs w:val="28"/>
        </w:rPr>
        <w:t xml:space="preserve"> </w:t>
      </w:r>
      <w:r w:rsidR="00C42657">
        <w:rPr>
          <w:rFonts w:ascii="Times New Roman" w:hAnsi="Times New Roman" w:cs="Times New Roman"/>
          <w:sz w:val="28"/>
          <w:szCs w:val="28"/>
        </w:rPr>
        <w:t>месяц</w:t>
      </w:r>
      <w:r w:rsidR="00B35CCA">
        <w:rPr>
          <w:rFonts w:ascii="Times New Roman" w:hAnsi="Times New Roman" w:cs="Times New Roman"/>
          <w:sz w:val="28"/>
          <w:szCs w:val="28"/>
        </w:rPr>
        <w:t>а</w:t>
      </w:r>
      <w:r w:rsidR="00C42657">
        <w:rPr>
          <w:rFonts w:ascii="Times New Roman" w:hAnsi="Times New Roman" w:cs="Times New Roman"/>
          <w:sz w:val="28"/>
          <w:szCs w:val="28"/>
        </w:rPr>
        <w:t xml:space="preserve"> 20</w:t>
      </w:r>
      <w:r w:rsidR="005B7465">
        <w:rPr>
          <w:rFonts w:ascii="Times New Roman" w:hAnsi="Times New Roman" w:cs="Times New Roman"/>
          <w:sz w:val="28"/>
          <w:szCs w:val="28"/>
        </w:rPr>
        <w:t>2</w:t>
      </w:r>
      <w:r w:rsidR="00B35CCA">
        <w:rPr>
          <w:rFonts w:ascii="Times New Roman" w:hAnsi="Times New Roman" w:cs="Times New Roman"/>
          <w:sz w:val="28"/>
          <w:szCs w:val="28"/>
        </w:rPr>
        <w:t xml:space="preserve">2 </w:t>
      </w:r>
      <w:r w:rsidR="00B414D6">
        <w:rPr>
          <w:rFonts w:ascii="Times New Roman" w:hAnsi="Times New Roman" w:cs="Times New Roman"/>
          <w:sz w:val="28"/>
          <w:szCs w:val="28"/>
        </w:rPr>
        <w:t>года</w:t>
      </w:r>
      <w:r w:rsidR="00B35CCA">
        <w:rPr>
          <w:rFonts w:ascii="Times New Roman" w:hAnsi="Times New Roman" w:cs="Times New Roman"/>
          <w:sz w:val="28"/>
          <w:szCs w:val="28"/>
        </w:rPr>
        <w:t xml:space="preserve"> </w:t>
      </w:r>
      <w:r w:rsidR="00B414D6">
        <w:rPr>
          <w:rFonts w:ascii="Times New Roman" w:hAnsi="Times New Roman" w:cs="Times New Roman"/>
          <w:sz w:val="28"/>
          <w:szCs w:val="28"/>
        </w:rPr>
        <w:t>соста</w:t>
      </w:r>
      <w:r w:rsidRPr="00362E68">
        <w:rPr>
          <w:rFonts w:ascii="Times New Roman" w:hAnsi="Times New Roman" w:cs="Times New Roman"/>
          <w:sz w:val="28"/>
          <w:szCs w:val="28"/>
        </w:rPr>
        <w:t xml:space="preserve">влен в рамках подготовки к проведению публичного мероприятия с подконтрольными субъектами </w:t>
      </w:r>
      <w:r w:rsidR="005B7465">
        <w:rPr>
          <w:rFonts w:ascii="Times New Roman" w:hAnsi="Times New Roman" w:cs="Times New Roman"/>
          <w:sz w:val="28"/>
          <w:szCs w:val="28"/>
        </w:rPr>
        <w:t>в рамках анализа</w:t>
      </w:r>
      <w:r w:rsidRPr="00362E68">
        <w:rPr>
          <w:rFonts w:ascii="Times New Roman" w:hAnsi="Times New Roman" w:cs="Times New Roman"/>
          <w:sz w:val="28"/>
          <w:szCs w:val="28"/>
        </w:rPr>
        <w:t xml:space="preserve"> контр</w:t>
      </w:r>
      <w:r w:rsidR="005B7465">
        <w:rPr>
          <w:rFonts w:ascii="Times New Roman" w:hAnsi="Times New Roman" w:cs="Times New Roman"/>
          <w:sz w:val="28"/>
          <w:szCs w:val="28"/>
        </w:rPr>
        <w:t>ольной и надзорной деятельности за прошедший год</w:t>
      </w:r>
      <w:r w:rsidRPr="00362E68">
        <w:rPr>
          <w:rFonts w:ascii="Times New Roman" w:hAnsi="Times New Roman" w:cs="Times New Roman"/>
          <w:sz w:val="28"/>
          <w:szCs w:val="28"/>
        </w:rPr>
        <w:t>.</w:t>
      </w:r>
    </w:p>
    <w:p w:rsidR="00ED7905" w:rsidRPr="00362E68" w:rsidRDefault="00ED7905" w:rsidP="00946972">
      <w:pPr>
        <w:spacing w:after="0" w:line="24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Цель мероприятия – 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642905" w:rsidRDefault="00ED7905" w:rsidP="00946972">
      <w:pPr>
        <w:spacing w:after="0" w:line="240" w:lineRule="auto"/>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Ростехнадзора,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p>
    <w:p w:rsidR="00ED7905" w:rsidRDefault="00ED7905" w:rsidP="00946972">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w:t>
      </w:r>
      <w:proofErr w:type="gramEnd"/>
      <w:r>
        <w:rPr>
          <w:rFonts w:ascii="Times New Roman" w:hAnsi="Times New Roman"/>
          <w:sz w:val="28"/>
          <w:szCs w:val="28"/>
        </w:rPr>
        <w:t xml:space="preserve"> соблюдением подконтрольными организациями требований нормативных правовых актов на территории семи субъектов Российской 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Республики Северная Осетия-Алания, Чеченской Республики</w:t>
      </w:r>
      <w:r w:rsidR="00C44076">
        <w:rPr>
          <w:rFonts w:ascii="Times New Roman" w:hAnsi="Times New Roman"/>
          <w:sz w:val="28"/>
          <w:szCs w:val="28"/>
        </w:rPr>
        <w:t xml:space="preserve"> </w:t>
      </w:r>
      <w:r w:rsidR="00EB5F5B">
        <w:rPr>
          <w:rFonts w:ascii="Times New Roman" w:hAnsi="Times New Roman"/>
          <w:sz w:val="28"/>
          <w:szCs w:val="28"/>
        </w:rPr>
        <w:t>и Ставропольского края</w:t>
      </w:r>
      <w:r>
        <w:rPr>
          <w:rFonts w:ascii="Times New Roman" w:hAnsi="Times New Roman"/>
          <w:sz w:val="28"/>
          <w:szCs w:val="28"/>
        </w:rPr>
        <w:t>.</w:t>
      </w:r>
    </w:p>
    <w:p w:rsidR="00ED7905" w:rsidRDefault="00ED7905" w:rsidP="00946972">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из главных направлений деятельности Управления является повышение уровня промышленной безопасности и </w:t>
      </w:r>
      <w:r w:rsidR="00AF20D5" w:rsidRPr="00F8013C">
        <w:rPr>
          <w:rFonts w:ascii="Times New Roman" w:hAnsi="Times New Roman"/>
          <w:sz w:val="28"/>
          <w:szCs w:val="28"/>
        </w:rPr>
        <w:t>вместе с тем</w:t>
      </w:r>
      <w:r w:rsidRPr="00F8013C">
        <w:rPr>
          <w:rFonts w:ascii="Times New Roman" w:hAnsi="Times New Roman"/>
          <w:sz w:val="28"/>
          <w:szCs w:val="28"/>
        </w:rPr>
        <w:t xml:space="preserve"> устранение </w:t>
      </w:r>
      <w:r>
        <w:rPr>
          <w:rFonts w:ascii="Times New Roman" w:hAnsi="Times New Roman"/>
          <w:sz w:val="28"/>
          <w:szCs w:val="28"/>
        </w:rPr>
        <w:t>избыточных административных барьеров, снижение общего количества надзорных мероприятий.</w:t>
      </w:r>
    </w:p>
    <w:p w:rsidR="00D40B48" w:rsidRPr="00F8013C" w:rsidRDefault="00ED7905" w:rsidP="00946972">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защита жизни и здоровья работников таких объектов</w:t>
      </w:r>
      <w:r w:rsidR="00EC746E">
        <w:rPr>
          <w:rFonts w:ascii="Times New Roman" w:eastAsia="Times New Roman" w:hAnsi="Times New Roman" w:cs="Times New Roman"/>
          <w:sz w:val="28"/>
          <w:szCs w:val="28"/>
        </w:rPr>
        <w:t xml:space="preserve"> </w:t>
      </w:r>
      <w:r w:rsidR="00F8013C" w:rsidRPr="00F8013C">
        <w:rPr>
          <w:rFonts w:ascii="Times New Roman" w:eastAsia="Times New Roman" w:hAnsi="Times New Roman" w:cs="Times New Roman"/>
          <w:sz w:val="28"/>
          <w:szCs w:val="28"/>
        </w:rPr>
        <w:t>и населения Северо-К</w:t>
      </w:r>
      <w:r w:rsidR="00AF20D5" w:rsidRPr="00F8013C">
        <w:rPr>
          <w:rFonts w:ascii="Times New Roman" w:eastAsia="Times New Roman" w:hAnsi="Times New Roman" w:cs="Times New Roman"/>
          <w:sz w:val="28"/>
          <w:szCs w:val="28"/>
        </w:rPr>
        <w:t>авказского федерального округа</w:t>
      </w:r>
      <w:r w:rsidR="00F8013C">
        <w:rPr>
          <w:rFonts w:ascii="Times New Roman" w:hAnsi="Times New Roman" w:cs="Times New Roman"/>
          <w:sz w:val="28"/>
          <w:szCs w:val="28"/>
        </w:rPr>
        <w:t>.</w:t>
      </w:r>
    </w:p>
    <w:p w:rsidR="00D40B48" w:rsidRPr="00362E68" w:rsidRDefault="00D40B48" w:rsidP="00946972">
      <w:pPr>
        <w:spacing w:after="0" w:line="240" w:lineRule="auto"/>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Важным показателем </w:t>
      </w:r>
      <w:r w:rsidR="00AF20D5" w:rsidRPr="009F20CB">
        <w:rPr>
          <w:rFonts w:ascii="Times New Roman" w:hAnsi="Times New Roman" w:cs="Times New Roman"/>
          <w:sz w:val="28"/>
          <w:szCs w:val="28"/>
        </w:rPr>
        <w:t xml:space="preserve">качества </w:t>
      </w:r>
      <w:r w:rsidRPr="00362E68">
        <w:rPr>
          <w:rFonts w:ascii="Times New Roman" w:hAnsi="Times New Roman" w:cs="Times New Roman"/>
          <w:sz w:val="28"/>
          <w:szCs w:val="28"/>
        </w:rPr>
        <w:t xml:space="preserve">осуществления надзорной деятельности является уровень аварийности и смертельного травматизма в поднадзорных организациях. </w:t>
      </w:r>
    </w:p>
    <w:p w:rsidR="00ED7905" w:rsidRPr="000B1650" w:rsidRDefault="00ED7905" w:rsidP="00946972">
      <w:pPr>
        <w:spacing w:after="0" w:line="240" w:lineRule="auto"/>
        <w:ind w:left="513" w:right="573"/>
        <w:jc w:val="center"/>
        <w:rPr>
          <w:rFonts w:ascii="Times New Roman" w:eastAsia="Times New Roman" w:hAnsi="Times New Roman" w:cs="Times New Roman"/>
          <w:b/>
          <w:sz w:val="28"/>
          <w:szCs w:val="28"/>
        </w:rPr>
      </w:pPr>
    </w:p>
    <w:p w:rsidR="00D30F42" w:rsidRPr="0098046E" w:rsidRDefault="00D30F42" w:rsidP="0094697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lastRenderedPageBreak/>
        <w:t>АНАЛИЗ ПРАВОПРИМЕНИТЕЛЬНОЙ ПРАКТИКИ</w:t>
      </w:r>
    </w:p>
    <w:p w:rsidR="00B16ACB" w:rsidRPr="0089020B" w:rsidRDefault="00D30F42" w:rsidP="0089020B">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ВОБЛАСТИ ПРОМЫШЛЕННОЙ БЕЗОПАСНОСТИ</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B35CCA">
        <w:rPr>
          <w:rFonts w:ascii="Times New Roman" w:hAnsi="Times New Roman"/>
          <w:b/>
          <w:bCs/>
          <w:sz w:val="28"/>
          <w:szCs w:val="28"/>
        </w:rPr>
        <w:t>3</w:t>
      </w:r>
      <w:r w:rsidR="00DD373B">
        <w:rPr>
          <w:rFonts w:ascii="Times New Roman" w:hAnsi="Times New Roman"/>
          <w:b/>
          <w:bCs/>
          <w:sz w:val="28"/>
          <w:szCs w:val="28"/>
        </w:rPr>
        <w:t xml:space="preserve"> </w:t>
      </w:r>
      <w:r>
        <w:rPr>
          <w:rFonts w:ascii="Times New Roman" w:hAnsi="Times New Roman"/>
          <w:b/>
          <w:bCs/>
          <w:sz w:val="28"/>
          <w:szCs w:val="28"/>
        </w:rPr>
        <w:t xml:space="preserve"> МЕСЯЦ</w:t>
      </w:r>
      <w:r w:rsidR="00B35CCA">
        <w:rPr>
          <w:rFonts w:ascii="Times New Roman" w:hAnsi="Times New Roman"/>
          <w:b/>
          <w:bCs/>
          <w:sz w:val="28"/>
          <w:szCs w:val="28"/>
        </w:rPr>
        <w:t>А</w:t>
      </w:r>
      <w:r>
        <w:rPr>
          <w:rFonts w:ascii="Times New Roman" w:hAnsi="Times New Roman"/>
          <w:b/>
          <w:bCs/>
          <w:sz w:val="28"/>
          <w:szCs w:val="28"/>
        </w:rPr>
        <w:t xml:space="preserve"> 20</w:t>
      </w:r>
      <w:r w:rsidR="00653014">
        <w:rPr>
          <w:rFonts w:ascii="Times New Roman" w:hAnsi="Times New Roman"/>
          <w:b/>
          <w:bCs/>
          <w:sz w:val="28"/>
          <w:szCs w:val="28"/>
        </w:rPr>
        <w:t>2</w:t>
      </w:r>
      <w:r w:rsidR="00B35CCA">
        <w:rPr>
          <w:rFonts w:ascii="Times New Roman" w:hAnsi="Times New Roman"/>
          <w:b/>
          <w:bCs/>
          <w:sz w:val="28"/>
          <w:szCs w:val="28"/>
        </w:rPr>
        <w:t>2</w:t>
      </w:r>
      <w:r>
        <w:rPr>
          <w:rFonts w:ascii="Times New Roman" w:hAnsi="Times New Roman"/>
          <w:b/>
          <w:bCs/>
          <w:sz w:val="28"/>
          <w:szCs w:val="28"/>
        </w:rPr>
        <w:t xml:space="preserve"> ГОДА</w:t>
      </w:r>
    </w:p>
    <w:p w:rsidR="00FC3EC1" w:rsidRPr="0089020B" w:rsidRDefault="00ED7905" w:rsidP="0089020B">
      <w:pPr>
        <w:spacing w:after="0" w:line="240" w:lineRule="auto"/>
        <w:ind w:firstLine="720"/>
        <w:jc w:val="both"/>
        <w:rPr>
          <w:rFonts w:ascii="Times New Roman" w:eastAsia="Times New Roman" w:hAnsi="Times New Roman" w:cs="Times New Roman"/>
          <w:sz w:val="28"/>
          <w:szCs w:val="28"/>
        </w:rPr>
      </w:pPr>
      <w:r w:rsidRPr="0089020B">
        <w:rPr>
          <w:rFonts w:ascii="Times New Roman" w:eastAsia="Times New Roman" w:hAnsi="Times New Roman" w:cs="Times New Roman"/>
          <w:sz w:val="28"/>
          <w:szCs w:val="28"/>
        </w:rPr>
        <w:t xml:space="preserve">В территориальных разделах государственного реестра опасных производственных объектов Управления по состоянию на </w:t>
      </w:r>
      <w:r w:rsidR="009F20CB" w:rsidRPr="0089020B">
        <w:rPr>
          <w:rFonts w:ascii="Times New Roman" w:eastAsia="Times New Roman" w:hAnsi="Times New Roman" w:cs="Times New Roman"/>
          <w:sz w:val="28"/>
          <w:szCs w:val="28"/>
        </w:rPr>
        <w:t>3</w:t>
      </w:r>
      <w:r w:rsidR="00B35CCA">
        <w:rPr>
          <w:rFonts w:ascii="Times New Roman" w:eastAsia="Times New Roman" w:hAnsi="Times New Roman" w:cs="Times New Roman"/>
          <w:sz w:val="28"/>
          <w:szCs w:val="28"/>
        </w:rPr>
        <w:t>1</w:t>
      </w:r>
      <w:r w:rsidR="00DF221D" w:rsidRPr="0089020B">
        <w:rPr>
          <w:rFonts w:ascii="Times New Roman" w:eastAsia="Times New Roman" w:hAnsi="Times New Roman" w:cs="Times New Roman"/>
          <w:sz w:val="28"/>
          <w:szCs w:val="28"/>
        </w:rPr>
        <w:t xml:space="preserve"> </w:t>
      </w:r>
      <w:r w:rsidR="00B35CCA">
        <w:rPr>
          <w:rFonts w:ascii="Times New Roman" w:eastAsia="Times New Roman" w:hAnsi="Times New Roman" w:cs="Times New Roman"/>
          <w:sz w:val="28"/>
          <w:szCs w:val="28"/>
        </w:rPr>
        <w:t xml:space="preserve">марта </w:t>
      </w:r>
      <w:r w:rsidRPr="0089020B">
        <w:rPr>
          <w:rFonts w:ascii="Times New Roman" w:eastAsia="Times New Roman" w:hAnsi="Times New Roman" w:cs="Times New Roman"/>
          <w:sz w:val="28"/>
          <w:szCs w:val="28"/>
        </w:rPr>
        <w:t>20</w:t>
      </w:r>
      <w:r w:rsidR="00E03931" w:rsidRPr="0089020B">
        <w:rPr>
          <w:rFonts w:ascii="Times New Roman" w:eastAsia="Times New Roman" w:hAnsi="Times New Roman" w:cs="Times New Roman"/>
          <w:sz w:val="28"/>
          <w:szCs w:val="28"/>
        </w:rPr>
        <w:t>2</w:t>
      </w:r>
      <w:r w:rsidR="00B35CCA">
        <w:rPr>
          <w:rFonts w:ascii="Times New Roman" w:eastAsia="Times New Roman" w:hAnsi="Times New Roman" w:cs="Times New Roman"/>
          <w:sz w:val="28"/>
          <w:szCs w:val="28"/>
        </w:rPr>
        <w:t>2</w:t>
      </w:r>
      <w:r w:rsidR="00EB5F5B" w:rsidRPr="0089020B">
        <w:rPr>
          <w:rFonts w:ascii="Times New Roman" w:eastAsia="Times New Roman" w:hAnsi="Times New Roman" w:cs="Times New Roman"/>
          <w:sz w:val="28"/>
          <w:szCs w:val="28"/>
        </w:rPr>
        <w:t xml:space="preserve">года </w:t>
      </w:r>
      <w:r w:rsidRPr="0089020B">
        <w:rPr>
          <w:rFonts w:ascii="Times New Roman" w:eastAsia="Times New Roman" w:hAnsi="Times New Roman" w:cs="Times New Roman"/>
          <w:sz w:val="28"/>
          <w:szCs w:val="28"/>
        </w:rPr>
        <w:t xml:space="preserve">зарегистрировано </w:t>
      </w:r>
      <w:r w:rsidR="00B35CCA">
        <w:rPr>
          <w:rFonts w:ascii="Times New Roman" w:eastAsia="Times New Roman" w:hAnsi="Times New Roman" w:cs="Times New Roman"/>
          <w:sz w:val="28"/>
          <w:szCs w:val="28"/>
        </w:rPr>
        <w:t>9743</w:t>
      </w:r>
      <w:r w:rsidR="0089020B" w:rsidRPr="0089020B">
        <w:rPr>
          <w:rFonts w:ascii="Times New Roman" w:eastAsia="Times New Roman" w:hAnsi="Times New Roman" w:cs="Times New Roman"/>
          <w:sz w:val="28"/>
          <w:szCs w:val="28"/>
        </w:rPr>
        <w:t xml:space="preserve"> </w:t>
      </w:r>
      <w:r w:rsidRPr="0089020B">
        <w:rPr>
          <w:rFonts w:ascii="Times New Roman" w:eastAsia="Times New Roman" w:hAnsi="Times New Roman" w:cs="Times New Roman"/>
          <w:sz w:val="28"/>
          <w:szCs w:val="28"/>
        </w:rPr>
        <w:t>ОПО</w:t>
      </w:r>
      <w:r w:rsidR="008F3F1B" w:rsidRPr="0089020B">
        <w:rPr>
          <w:rFonts w:ascii="Times New Roman" w:eastAsia="Times New Roman" w:hAnsi="Times New Roman" w:cs="Times New Roman"/>
          <w:sz w:val="28"/>
          <w:szCs w:val="28"/>
        </w:rPr>
        <w:t>.</w:t>
      </w:r>
    </w:p>
    <w:p w:rsidR="00374D01" w:rsidRPr="0089020B" w:rsidRDefault="004A1ADE"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Сведения о зарегистрированных опасных производственных объектах в государственном реестре опасных производственных объектов</w:t>
      </w:r>
    </w:p>
    <w:p w:rsidR="00D05440" w:rsidRPr="0089020B" w:rsidRDefault="0026021F"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 xml:space="preserve">на </w:t>
      </w:r>
      <w:r w:rsidR="009F20CB" w:rsidRPr="0089020B">
        <w:rPr>
          <w:rFonts w:ascii="Times New Roman" w:hAnsi="Times New Roman"/>
          <w:b/>
          <w:bCs/>
          <w:sz w:val="28"/>
          <w:szCs w:val="28"/>
        </w:rPr>
        <w:t>3</w:t>
      </w:r>
      <w:r w:rsidR="00B35CCA">
        <w:rPr>
          <w:rFonts w:ascii="Times New Roman" w:hAnsi="Times New Roman"/>
          <w:b/>
          <w:bCs/>
          <w:sz w:val="28"/>
          <w:szCs w:val="28"/>
        </w:rPr>
        <w:t>1</w:t>
      </w:r>
      <w:r w:rsidR="00DD373B" w:rsidRPr="0089020B">
        <w:rPr>
          <w:rFonts w:ascii="Times New Roman" w:hAnsi="Times New Roman"/>
          <w:b/>
          <w:bCs/>
          <w:sz w:val="28"/>
          <w:szCs w:val="28"/>
        </w:rPr>
        <w:t xml:space="preserve"> </w:t>
      </w:r>
      <w:r w:rsidR="00B35CCA">
        <w:rPr>
          <w:rFonts w:ascii="Times New Roman" w:hAnsi="Times New Roman"/>
          <w:b/>
          <w:bCs/>
          <w:sz w:val="28"/>
          <w:szCs w:val="28"/>
        </w:rPr>
        <w:t>марта</w:t>
      </w:r>
      <w:r w:rsidR="00DD373B" w:rsidRPr="0089020B">
        <w:rPr>
          <w:rFonts w:ascii="Times New Roman" w:hAnsi="Times New Roman"/>
          <w:b/>
          <w:bCs/>
          <w:sz w:val="28"/>
          <w:szCs w:val="28"/>
        </w:rPr>
        <w:t xml:space="preserve"> </w:t>
      </w:r>
      <w:r w:rsidRPr="0089020B">
        <w:rPr>
          <w:rFonts w:ascii="Times New Roman" w:hAnsi="Times New Roman"/>
          <w:b/>
          <w:bCs/>
          <w:sz w:val="28"/>
          <w:szCs w:val="28"/>
        </w:rPr>
        <w:t>20</w:t>
      </w:r>
      <w:r w:rsidR="00E03931" w:rsidRPr="0089020B">
        <w:rPr>
          <w:rFonts w:ascii="Times New Roman" w:hAnsi="Times New Roman"/>
          <w:b/>
          <w:bCs/>
          <w:sz w:val="28"/>
          <w:szCs w:val="28"/>
        </w:rPr>
        <w:t>2</w:t>
      </w:r>
      <w:r w:rsidR="00B35CCA">
        <w:rPr>
          <w:rFonts w:ascii="Times New Roman" w:hAnsi="Times New Roman"/>
          <w:b/>
          <w:bCs/>
          <w:sz w:val="28"/>
          <w:szCs w:val="28"/>
        </w:rPr>
        <w:t xml:space="preserve">2 </w:t>
      </w:r>
      <w:r w:rsidRPr="0089020B">
        <w:rPr>
          <w:rFonts w:ascii="Times New Roman" w:hAnsi="Times New Roman"/>
          <w:b/>
          <w:bCs/>
          <w:sz w:val="28"/>
          <w:szCs w:val="28"/>
        </w:rPr>
        <w:t>г</w:t>
      </w:r>
      <w:r w:rsidR="00374D01" w:rsidRPr="0089020B">
        <w:rPr>
          <w:rFonts w:ascii="Times New Roman" w:hAnsi="Times New Roman"/>
          <w:b/>
          <w:bCs/>
          <w:sz w:val="28"/>
          <w:szCs w:val="28"/>
        </w:rPr>
        <w:t>ода</w:t>
      </w:r>
    </w:p>
    <w:tbl>
      <w:tblPr>
        <w:tblStyle w:val="3-3"/>
        <w:tblW w:w="5000" w:type="pct"/>
        <w:tblLook w:val="04A0" w:firstRow="1" w:lastRow="0" w:firstColumn="1" w:lastColumn="0" w:noHBand="0" w:noVBand="1"/>
      </w:tblPr>
      <w:tblGrid>
        <w:gridCol w:w="3369"/>
        <w:gridCol w:w="3118"/>
        <w:gridCol w:w="3084"/>
      </w:tblGrid>
      <w:tr w:rsidR="004A1ADE" w:rsidRPr="0089020B" w:rsidTr="0089020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760" w:type="pct"/>
          </w:tcPr>
          <w:p w:rsidR="004A1ADE" w:rsidRPr="0089020B" w:rsidRDefault="004A1ADE" w:rsidP="0089020B">
            <w:pPr>
              <w:jc w:val="center"/>
              <w:rPr>
                <w:rFonts w:ascii="Times New Roman" w:eastAsia="Times New Roman" w:hAnsi="Times New Roman" w:cs="Times New Roman"/>
                <w:b w:val="0"/>
                <w:color w:val="auto"/>
                <w:sz w:val="20"/>
                <w:szCs w:val="20"/>
                <w:lang w:eastAsia="ru-RU"/>
              </w:rPr>
            </w:pPr>
            <w:r w:rsidRPr="0089020B">
              <w:rPr>
                <w:rFonts w:ascii="Times New Roman" w:hAnsi="Times New Roman" w:cs="Times New Roman"/>
                <w:color w:val="auto"/>
                <w:sz w:val="20"/>
                <w:szCs w:val="20"/>
              </w:rPr>
              <w:t>Субъект Российской Федерации</w:t>
            </w:r>
          </w:p>
        </w:tc>
        <w:tc>
          <w:tcPr>
            <w:tcW w:w="1629" w:type="pct"/>
          </w:tcPr>
          <w:p w:rsidR="004A1ADE" w:rsidRPr="0089020B" w:rsidRDefault="004A1ADE" w:rsidP="008902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Эксплуатирующих организаций</w:t>
            </w:r>
          </w:p>
        </w:tc>
        <w:tc>
          <w:tcPr>
            <w:tcW w:w="1611" w:type="pct"/>
          </w:tcPr>
          <w:p w:rsidR="004A1ADE" w:rsidRPr="0089020B" w:rsidRDefault="004A1ADE" w:rsidP="008902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Всего, объектов зарегистрировано</w:t>
            </w:r>
          </w:p>
        </w:tc>
      </w:tr>
      <w:tr w:rsidR="00271003" w:rsidRPr="0089020B" w:rsidTr="0058292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Дагестан </w:t>
            </w:r>
          </w:p>
        </w:tc>
        <w:tc>
          <w:tcPr>
            <w:tcW w:w="1629" w:type="pct"/>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1108</w:t>
            </w:r>
          </w:p>
        </w:tc>
        <w:tc>
          <w:tcPr>
            <w:tcW w:w="1611" w:type="pct"/>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1536</w:t>
            </w:r>
          </w:p>
        </w:tc>
      </w:tr>
      <w:tr w:rsidR="00271003" w:rsidRPr="0089020B" w:rsidTr="0089020B">
        <w:trPr>
          <w:trHeight w:val="245"/>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Ингушетия </w:t>
            </w:r>
          </w:p>
        </w:tc>
        <w:tc>
          <w:tcPr>
            <w:tcW w:w="1629" w:type="pct"/>
            <w:hideMark/>
          </w:tcPr>
          <w:p w:rsidR="00271003"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170</w:t>
            </w:r>
          </w:p>
        </w:tc>
        <w:tc>
          <w:tcPr>
            <w:tcW w:w="1611" w:type="pct"/>
            <w:hideMark/>
          </w:tcPr>
          <w:p w:rsidR="00271003" w:rsidRPr="0089020B" w:rsidRDefault="00D418F4"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w:t>
            </w:r>
          </w:p>
        </w:tc>
      </w:tr>
      <w:tr w:rsidR="00271003" w:rsidRPr="0089020B" w:rsidTr="0027100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Кабардино-Балкарская Республика </w:t>
            </w:r>
          </w:p>
        </w:tc>
        <w:tc>
          <w:tcPr>
            <w:tcW w:w="1629" w:type="pct"/>
            <w:noWrap/>
          </w:tcPr>
          <w:p w:rsidR="00271003" w:rsidRPr="0089020B" w:rsidRDefault="00D418F4"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826</w:t>
            </w:r>
          </w:p>
        </w:tc>
        <w:tc>
          <w:tcPr>
            <w:tcW w:w="1611" w:type="pct"/>
            <w:noWrap/>
          </w:tcPr>
          <w:p w:rsidR="00271003" w:rsidRPr="0089020B" w:rsidRDefault="0089020B"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14</w:t>
            </w:r>
            <w:r w:rsidR="00D418F4">
              <w:rPr>
                <w:rFonts w:ascii="Times New Roman" w:eastAsia="Times New Roman" w:hAnsi="Times New Roman" w:cs="Times New Roman"/>
                <w:sz w:val="20"/>
                <w:szCs w:val="20"/>
                <w:lang w:eastAsia="ru-RU"/>
              </w:rPr>
              <w:t>32</w:t>
            </w:r>
          </w:p>
        </w:tc>
      </w:tr>
      <w:tr w:rsidR="00271003" w:rsidRPr="0089020B" w:rsidTr="00271003">
        <w:trPr>
          <w:trHeight w:val="416"/>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Карачаево-Черкесская Республика </w:t>
            </w:r>
          </w:p>
        </w:tc>
        <w:tc>
          <w:tcPr>
            <w:tcW w:w="1629" w:type="pct"/>
            <w:noWrap/>
          </w:tcPr>
          <w:p w:rsidR="00271003" w:rsidRPr="0089020B" w:rsidRDefault="00D418F4"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308</w:t>
            </w:r>
          </w:p>
        </w:tc>
        <w:tc>
          <w:tcPr>
            <w:tcW w:w="1611" w:type="pct"/>
            <w:noWrap/>
          </w:tcPr>
          <w:p w:rsidR="00271003" w:rsidRPr="0089020B" w:rsidRDefault="0089020B" w:rsidP="00D418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48</w:t>
            </w:r>
            <w:r w:rsidR="00D418F4">
              <w:rPr>
                <w:rFonts w:ascii="Times New Roman" w:eastAsia="Times New Roman" w:hAnsi="Times New Roman" w:cs="Times New Roman"/>
                <w:sz w:val="20"/>
                <w:szCs w:val="20"/>
                <w:lang w:eastAsia="ru-RU"/>
              </w:rPr>
              <w:t>3</w:t>
            </w:r>
          </w:p>
        </w:tc>
      </w:tr>
      <w:tr w:rsidR="00271003" w:rsidRPr="0089020B" w:rsidTr="0089020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Северная Осетия - Алания </w:t>
            </w:r>
          </w:p>
        </w:tc>
        <w:tc>
          <w:tcPr>
            <w:tcW w:w="1629" w:type="pct"/>
            <w:noWrap/>
          </w:tcPr>
          <w:p w:rsidR="00271003" w:rsidRPr="0089020B" w:rsidRDefault="0089020B"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4</w:t>
            </w:r>
            <w:r w:rsidR="00D418F4">
              <w:rPr>
                <w:rFonts w:ascii="Times New Roman" w:eastAsia="Times New Roman" w:hAnsi="Times New Roman" w:cs="Times New Roman"/>
                <w:sz w:val="20"/>
                <w:szCs w:val="20"/>
                <w:lang w:eastAsia="ru-RU"/>
              </w:rPr>
              <w:t>28</w:t>
            </w:r>
          </w:p>
        </w:tc>
        <w:tc>
          <w:tcPr>
            <w:tcW w:w="1611" w:type="pct"/>
            <w:noWrap/>
          </w:tcPr>
          <w:p w:rsidR="00271003" w:rsidRPr="0089020B" w:rsidRDefault="0089020B"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6</w:t>
            </w:r>
            <w:r w:rsidR="00D418F4">
              <w:rPr>
                <w:rFonts w:ascii="Times New Roman" w:eastAsia="Times New Roman" w:hAnsi="Times New Roman" w:cs="Times New Roman"/>
                <w:sz w:val="20"/>
                <w:szCs w:val="20"/>
                <w:lang w:eastAsia="ru-RU"/>
              </w:rPr>
              <w:t>74</w:t>
            </w:r>
          </w:p>
        </w:tc>
      </w:tr>
      <w:tr w:rsidR="00271003" w:rsidRPr="0089020B" w:rsidTr="0089020B">
        <w:trPr>
          <w:trHeight w:val="473"/>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Чеченская Республика </w:t>
            </w:r>
          </w:p>
        </w:tc>
        <w:tc>
          <w:tcPr>
            <w:tcW w:w="1629" w:type="pct"/>
            <w:noWrap/>
          </w:tcPr>
          <w:p w:rsidR="00271003" w:rsidRPr="0089020B" w:rsidRDefault="00CC2A2E" w:rsidP="00D418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38</w:t>
            </w:r>
            <w:r w:rsidR="00D418F4">
              <w:rPr>
                <w:rFonts w:ascii="Times New Roman" w:eastAsia="Times New Roman" w:hAnsi="Times New Roman" w:cs="Times New Roman"/>
                <w:sz w:val="20"/>
                <w:szCs w:val="20"/>
                <w:lang w:eastAsia="ru-RU"/>
              </w:rPr>
              <w:t>6</w:t>
            </w:r>
          </w:p>
        </w:tc>
        <w:tc>
          <w:tcPr>
            <w:tcW w:w="1611" w:type="pct"/>
            <w:noWrap/>
          </w:tcPr>
          <w:p w:rsidR="00271003"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577</w:t>
            </w:r>
          </w:p>
        </w:tc>
      </w:tr>
      <w:tr w:rsidR="00271003" w:rsidRPr="0089020B" w:rsidTr="0089020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Ставропольский край </w:t>
            </w:r>
          </w:p>
        </w:tc>
        <w:tc>
          <w:tcPr>
            <w:tcW w:w="1629" w:type="pct"/>
            <w:noWrap/>
          </w:tcPr>
          <w:p w:rsidR="00271003" w:rsidRPr="0089020B" w:rsidRDefault="0089020B"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2</w:t>
            </w:r>
            <w:r w:rsidR="00D418F4">
              <w:rPr>
                <w:rFonts w:ascii="Times New Roman" w:eastAsia="Times New Roman" w:hAnsi="Times New Roman" w:cs="Times New Roman"/>
                <w:sz w:val="20"/>
                <w:szCs w:val="20"/>
                <w:lang w:eastAsia="ru-RU"/>
              </w:rPr>
              <w:t>183</w:t>
            </w:r>
          </w:p>
        </w:tc>
        <w:tc>
          <w:tcPr>
            <w:tcW w:w="1611" w:type="pct"/>
            <w:noWrap/>
          </w:tcPr>
          <w:p w:rsidR="00271003" w:rsidRPr="0089020B" w:rsidRDefault="0089020B" w:rsidP="00D41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4</w:t>
            </w:r>
            <w:r w:rsidR="00D418F4">
              <w:rPr>
                <w:rFonts w:ascii="Times New Roman" w:eastAsia="Times New Roman" w:hAnsi="Times New Roman" w:cs="Times New Roman"/>
                <w:sz w:val="20"/>
                <w:szCs w:val="20"/>
                <w:lang w:eastAsia="ru-RU"/>
              </w:rPr>
              <w:t>800</w:t>
            </w:r>
          </w:p>
        </w:tc>
      </w:tr>
      <w:tr w:rsidR="00271003" w:rsidRPr="0089020B" w:rsidTr="0089020B">
        <w:trPr>
          <w:trHeight w:val="463"/>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89020B" w:rsidRDefault="00271003" w:rsidP="0089020B">
            <w:pPr>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ИТОГО по Кавказскому Управлению:</w:t>
            </w:r>
          </w:p>
        </w:tc>
        <w:tc>
          <w:tcPr>
            <w:tcW w:w="1629" w:type="pct"/>
            <w:noWrap/>
            <w:hideMark/>
          </w:tcPr>
          <w:p w:rsidR="00271003" w:rsidRPr="0089020B" w:rsidRDefault="0089020B" w:rsidP="00D418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5</w:t>
            </w:r>
            <w:r w:rsidR="00D418F4">
              <w:rPr>
                <w:rFonts w:ascii="Times New Roman" w:eastAsia="Times New Roman" w:hAnsi="Times New Roman" w:cs="Times New Roman"/>
                <w:sz w:val="20"/>
                <w:szCs w:val="20"/>
                <w:lang w:eastAsia="ru-RU"/>
              </w:rPr>
              <w:t>409</w:t>
            </w:r>
          </w:p>
        </w:tc>
        <w:tc>
          <w:tcPr>
            <w:tcW w:w="1611" w:type="pct"/>
            <w:noWrap/>
            <w:hideMark/>
          </w:tcPr>
          <w:p w:rsidR="00271003" w:rsidRPr="0089020B" w:rsidRDefault="0089020B" w:rsidP="00D418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9</w:t>
            </w:r>
            <w:r w:rsidR="00D418F4">
              <w:rPr>
                <w:rFonts w:ascii="Times New Roman" w:eastAsia="Times New Roman" w:hAnsi="Times New Roman" w:cs="Times New Roman"/>
                <w:sz w:val="20"/>
                <w:szCs w:val="20"/>
                <w:lang w:eastAsia="ru-RU"/>
              </w:rPr>
              <w:t>743</w:t>
            </w:r>
          </w:p>
        </w:tc>
      </w:tr>
    </w:tbl>
    <w:p w:rsidR="0093252E" w:rsidRPr="00755404" w:rsidRDefault="0093252E" w:rsidP="0089020B">
      <w:pPr>
        <w:spacing w:after="0" w:line="240" w:lineRule="auto"/>
        <w:rPr>
          <w:rFonts w:ascii="Times New Roman" w:eastAsia="Times New Roman" w:hAnsi="Times New Roman" w:cs="Times New Roman"/>
          <w:color w:val="FF0000"/>
          <w:sz w:val="28"/>
          <w:szCs w:val="28"/>
        </w:rPr>
      </w:pPr>
    </w:p>
    <w:p w:rsidR="004A1ADE" w:rsidRPr="0089020B" w:rsidRDefault="004A1ADE"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Сведения о зарегистрированных опасных производственных объектах по классам опасности</w:t>
      </w:r>
    </w:p>
    <w:tbl>
      <w:tblPr>
        <w:tblStyle w:val="3-6"/>
        <w:tblW w:w="0" w:type="auto"/>
        <w:tblLook w:val="04A0" w:firstRow="1" w:lastRow="0" w:firstColumn="1" w:lastColumn="0" w:noHBand="0" w:noVBand="1"/>
      </w:tblPr>
      <w:tblGrid>
        <w:gridCol w:w="2053"/>
        <w:gridCol w:w="1428"/>
        <w:gridCol w:w="1458"/>
        <w:gridCol w:w="1458"/>
        <w:gridCol w:w="1459"/>
      </w:tblGrid>
      <w:tr w:rsidR="00586BDB" w:rsidRPr="0089020B" w:rsidTr="00271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jc w:val="center"/>
              <w:rPr>
                <w:rFonts w:ascii="Times New Roman" w:hAnsi="Times New Roman" w:cs="Times New Roman"/>
                <w:b w:val="0"/>
                <w:bCs w:val="0"/>
                <w:color w:val="auto"/>
                <w:sz w:val="20"/>
                <w:szCs w:val="20"/>
              </w:rPr>
            </w:pPr>
            <w:r w:rsidRPr="0089020B">
              <w:rPr>
                <w:rFonts w:ascii="Times New Roman" w:hAnsi="Times New Roman" w:cs="Times New Roman"/>
                <w:color w:val="auto"/>
                <w:sz w:val="20"/>
                <w:szCs w:val="20"/>
              </w:rPr>
              <w:t>Субъект Российской Федерации</w:t>
            </w:r>
          </w:p>
        </w:tc>
        <w:tc>
          <w:tcPr>
            <w:tcW w:w="142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w:t>
            </w:r>
          </w:p>
        </w:tc>
        <w:tc>
          <w:tcPr>
            <w:tcW w:w="145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II</w:t>
            </w:r>
          </w:p>
        </w:tc>
        <w:tc>
          <w:tcPr>
            <w:tcW w:w="145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III</w:t>
            </w:r>
          </w:p>
        </w:tc>
        <w:tc>
          <w:tcPr>
            <w:tcW w:w="1459"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IV</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Дагестан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8</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1147</w:t>
            </w:r>
          </w:p>
        </w:tc>
        <w:tc>
          <w:tcPr>
            <w:tcW w:w="1459"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381</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Ингушетия </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073B7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220</w:t>
            </w:r>
          </w:p>
        </w:tc>
        <w:tc>
          <w:tcPr>
            <w:tcW w:w="1459" w:type="dxa"/>
          </w:tcPr>
          <w:p w:rsidR="00586BDB" w:rsidRPr="0089020B" w:rsidRDefault="00073B7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Кабардино-Балкарская Республика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89020B" w:rsidP="00073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9</w:t>
            </w:r>
            <w:r w:rsidR="00073B7B">
              <w:rPr>
                <w:rFonts w:ascii="Times New Roman" w:hAnsi="Times New Roman" w:cs="Times New Roman"/>
                <w:sz w:val="20"/>
                <w:szCs w:val="20"/>
              </w:rPr>
              <w:t>7</w:t>
            </w:r>
          </w:p>
        </w:tc>
        <w:tc>
          <w:tcPr>
            <w:tcW w:w="1458" w:type="dxa"/>
          </w:tcPr>
          <w:p w:rsidR="00586BDB" w:rsidRPr="0089020B" w:rsidRDefault="00FC3EC1" w:rsidP="00073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11</w:t>
            </w:r>
            <w:r w:rsidR="00073B7B">
              <w:rPr>
                <w:rFonts w:ascii="Times New Roman" w:hAnsi="Times New Roman" w:cs="Times New Roman"/>
                <w:sz w:val="20"/>
                <w:szCs w:val="20"/>
              </w:rPr>
              <w:t>34</w:t>
            </w:r>
          </w:p>
        </w:tc>
        <w:tc>
          <w:tcPr>
            <w:tcW w:w="1459" w:type="dxa"/>
          </w:tcPr>
          <w:p w:rsidR="00586BDB" w:rsidRPr="0089020B" w:rsidRDefault="00FC3EC1"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89020B" w:rsidRPr="0089020B">
              <w:rPr>
                <w:rFonts w:ascii="Times New Roman" w:hAnsi="Times New Roman" w:cs="Times New Roman"/>
                <w:sz w:val="20"/>
                <w:szCs w:val="20"/>
              </w:rPr>
              <w:t>0</w:t>
            </w:r>
            <w:r w:rsidRPr="0089020B">
              <w:rPr>
                <w:rFonts w:ascii="Times New Roman" w:hAnsi="Times New Roman" w:cs="Times New Roman"/>
                <w:sz w:val="20"/>
                <w:szCs w:val="20"/>
              </w:rPr>
              <w:t>1</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Карачаево-Черкесская Республика </w:t>
            </w:r>
          </w:p>
        </w:tc>
        <w:tc>
          <w:tcPr>
            <w:tcW w:w="1428" w:type="dxa"/>
          </w:tcPr>
          <w:p w:rsidR="00586BDB" w:rsidRPr="0089020B" w:rsidRDefault="00073B7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458" w:type="dxa"/>
          </w:tcPr>
          <w:p w:rsidR="00586BDB" w:rsidRPr="0089020B" w:rsidRDefault="00073B7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c>
          <w:tcPr>
            <w:tcW w:w="1458" w:type="dxa"/>
          </w:tcPr>
          <w:p w:rsidR="00586BDB" w:rsidRPr="0089020B" w:rsidRDefault="0089020B"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073B7B">
              <w:rPr>
                <w:rFonts w:ascii="Times New Roman" w:hAnsi="Times New Roman" w:cs="Times New Roman"/>
                <w:sz w:val="20"/>
                <w:szCs w:val="20"/>
              </w:rPr>
              <w:t>19</w:t>
            </w:r>
          </w:p>
        </w:tc>
        <w:tc>
          <w:tcPr>
            <w:tcW w:w="1459" w:type="dxa"/>
          </w:tcPr>
          <w:p w:rsidR="00586BDB" w:rsidRPr="0089020B" w:rsidRDefault="00CC2A2E"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r w:rsidR="00073B7B">
              <w:rPr>
                <w:rFonts w:ascii="Times New Roman" w:hAnsi="Times New Roman" w:cs="Times New Roman"/>
                <w:sz w:val="20"/>
                <w:szCs w:val="20"/>
              </w:rPr>
              <w:t>58</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Северная Осетия - Алания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p>
        </w:tc>
        <w:tc>
          <w:tcPr>
            <w:tcW w:w="1458" w:type="dxa"/>
          </w:tcPr>
          <w:p w:rsidR="00586BDB" w:rsidRPr="0089020B" w:rsidRDefault="00073B7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499</w:t>
            </w:r>
          </w:p>
        </w:tc>
        <w:tc>
          <w:tcPr>
            <w:tcW w:w="1459" w:type="dxa"/>
          </w:tcPr>
          <w:p w:rsidR="00586BDB" w:rsidRPr="0089020B" w:rsidRDefault="0089020B" w:rsidP="00073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17</w:t>
            </w:r>
            <w:r w:rsidR="00073B7B">
              <w:rPr>
                <w:rFonts w:ascii="Times New Roman" w:hAnsi="Times New Roman" w:cs="Times New Roman"/>
                <w:sz w:val="20"/>
                <w:szCs w:val="20"/>
              </w:rPr>
              <w:t>4</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Чеченская Республика </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FC3EC1"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4</w:t>
            </w:r>
            <w:r w:rsidR="0089020B" w:rsidRPr="0089020B">
              <w:rPr>
                <w:rFonts w:ascii="Times New Roman" w:hAnsi="Times New Roman" w:cs="Times New Roman"/>
                <w:sz w:val="20"/>
                <w:szCs w:val="20"/>
              </w:rPr>
              <w:t>71</w:t>
            </w:r>
          </w:p>
        </w:tc>
        <w:tc>
          <w:tcPr>
            <w:tcW w:w="1459"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10</w:t>
            </w:r>
            <w:r w:rsidR="0089020B" w:rsidRPr="0089020B">
              <w:rPr>
                <w:rFonts w:ascii="Times New Roman" w:hAnsi="Times New Roman" w:cs="Times New Roman"/>
                <w:sz w:val="20"/>
                <w:szCs w:val="20"/>
              </w:rPr>
              <w:t>6</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Ставропольский край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89020B" w:rsidRPr="0089020B">
              <w:rPr>
                <w:rFonts w:ascii="Times New Roman" w:hAnsi="Times New Roman" w:cs="Times New Roman"/>
                <w:sz w:val="20"/>
                <w:szCs w:val="20"/>
              </w:rPr>
              <w:t>0</w:t>
            </w:r>
          </w:p>
        </w:tc>
        <w:tc>
          <w:tcPr>
            <w:tcW w:w="1458" w:type="dxa"/>
          </w:tcPr>
          <w:p w:rsidR="00586BDB" w:rsidRPr="0089020B" w:rsidRDefault="0089020B" w:rsidP="00073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9</w:t>
            </w:r>
            <w:r w:rsidR="00073B7B">
              <w:rPr>
                <w:rFonts w:ascii="Times New Roman" w:hAnsi="Times New Roman" w:cs="Times New Roman"/>
                <w:sz w:val="20"/>
                <w:szCs w:val="20"/>
              </w:rPr>
              <w:t>52</w:t>
            </w:r>
          </w:p>
        </w:tc>
        <w:tc>
          <w:tcPr>
            <w:tcW w:w="1458" w:type="dxa"/>
          </w:tcPr>
          <w:p w:rsidR="00586BDB" w:rsidRPr="0089020B" w:rsidRDefault="0089020B" w:rsidP="00073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073B7B">
              <w:rPr>
                <w:rFonts w:ascii="Times New Roman" w:hAnsi="Times New Roman" w:cs="Times New Roman"/>
                <w:sz w:val="20"/>
                <w:szCs w:val="20"/>
              </w:rPr>
              <w:t>683</w:t>
            </w:r>
          </w:p>
        </w:tc>
        <w:tc>
          <w:tcPr>
            <w:tcW w:w="1459" w:type="dxa"/>
          </w:tcPr>
          <w:p w:rsidR="00586BDB" w:rsidRPr="0089020B" w:rsidRDefault="00CC2A2E" w:rsidP="00073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r w:rsidR="00073B7B">
              <w:rPr>
                <w:rFonts w:ascii="Times New Roman" w:hAnsi="Times New Roman" w:cs="Times New Roman"/>
                <w:sz w:val="20"/>
                <w:szCs w:val="20"/>
              </w:rPr>
              <w:t>135</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b w:val="0"/>
                <w:color w:val="auto"/>
                <w:sz w:val="20"/>
                <w:szCs w:val="20"/>
              </w:rPr>
            </w:pPr>
            <w:r w:rsidRPr="0089020B">
              <w:rPr>
                <w:rFonts w:ascii="Times New Roman" w:hAnsi="Times New Roman" w:cs="Times New Roman"/>
                <w:color w:val="auto"/>
                <w:sz w:val="20"/>
                <w:szCs w:val="20"/>
              </w:rPr>
              <w:t>ИТОГО по Кавказскому Управлению:</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89020B" w:rsidRPr="0089020B">
              <w:rPr>
                <w:rFonts w:ascii="Times New Roman" w:hAnsi="Times New Roman" w:cs="Times New Roman"/>
                <w:sz w:val="20"/>
                <w:szCs w:val="20"/>
              </w:rPr>
              <w:t>0</w:t>
            </w:r>
          </w:p>
        </w:tc>
        <w:tc>
          <w:tcPr>
            <w:tcW w:w="1458" w:type="dxa"/>
          </w:tcPr>
          <w:p w:rsidR="00586BDB" w:rsidRPr="0089020B" w:rsidRDefault="0089020B"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10</w:t>
            </w:r>
            <w:r w:rsidR="00073B7B">
              <w:rPr>
                <w:rFonts w:ascii="Times New Roman" w:hAnsi="Times New Roman" w:cs="Times New Roman"/>
                <w:sz w:val="20"/>
                <w:szCs w:val="20"/>
              </w:rPr>
              <w:t>64</w:t>
            </w:r>
          </w:p>
        </w:tc>
        <w:tc>
          <w:tcPr>
            <w:tcW w:w="1458" w:type="dxa"/>
          </w:tcPr>
          <w:p w:rsidR="00586BDB" w:rsidRPr="0089020B" w:rsidRDefault="00EC6DDD"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6</w:t>
            </w:r>
            <w:r w:rsidR="00073B7B">
              <w:rPr>
                <w:rFonts w:ascii="Times New Roman" w:hAnsi="Times New Roman" w:cs="Times New Roman"/>
                <w:sz w:val="20"/>
                <w:szCs w:val="20"/>
              </w:rPr>
              <w:t>473</w:t>
            </w:r>
          </w:p>
        </w:tc>
        <w:tc>
          <w:tcPr>
            <w:tcW w:w="1459" w:type="dxa"/>
          </w:tcPr>
          <w:p w:rsidR="00586BDB" w:rsidRPr="0089020B" w:rsidRDefault="00EC6DDD" w:rsidP="00073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073B7B">
              <w:rPr>
                <w:rFonts w:ascii="Times New Roman" w:hAnsi="Times New Roman" w:cs="Times New Roman"/>
                <w:sz w:val="20"/>
                <w:szCs w:val="20"/>
              </w:rPr>
              <w:t>176</w:t>
            </w:r>
          </w:p>
        </w:tc>
      </w:tr>
    </w:tbl>
    <w:p w:rsidR="004A1ADE" w:rsidRPr="00755404" w:rsidRDefault="004A1ADE" w:rsidP="0089020B">
      <w:pPr>
        <w:spacing w:after="0" w:line="240" w:lineRule="auto"/>
        <w:jc w:val="center"/>
        <w:rPr>
          <w:rFonts w:ascii="Times New Roman" w:hAnsi="Times New Roman"/>
          <w:b/>
          <w:bCs/>
          <w:color w:val="FF0000"/>
          <w:sz w:val="28"/>
          <w:szCs w:val="28"/>
        </w:rPr>
      </w:pP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lastRenderedPageBreak/>
        <w:t>За отчетный период 20</w:t>
      </w:r>
      <w:r>
        <w:rPr>
          <w:rFonts w:ascii="Times New Roman" w:eastAsia="Times New Roman" w:hAnsi="Times New Roman" w:cs="Times New Roman"/>
          <w:sz w:val="28"/>
          <w:szCs w:val="28"/>
        </w:rPr>
        <w:t>2</w:t>
      </w:r>
      <w:r w:rsidR="008D1E1A">
        <w:rPr>
          <w:rFonts w:ascii="Times New Roman" w:eastAsia="Times New Roman" w:hAnsi="Times New Roman" w:cs="Times New Roman"/>
          <w:sz w:val="28"/>
          <w:szCs w:val="28"/>
        </w:rPr>
        <w:t>2</w:t>
      </w:r>
      <w:r w:rsidRPr="00B55CE5">
        <w:rPr>
          <w:rFonts w:ascii="Times New Roman" w:eastAsia="Times New Roman" w:hAnsi="Times New Roman" w:cs="Times New Roman"/>
          <w:sz w:val="28"/>
          <w:szCs w:val="28"/>
        </w:rPr>
        <w:t xml:space="preserve"> года в области промышленной безопасности  проведено </w:t>
      </w:r>
      <w:r w:rsidR="00C46A3C">
        <w:rPr>
          <w:rFonts w:ascii="Times New Roman" w:eastAsia="Times New Roman" w:hAnsi="Times New Roman" w:cs="Times New Roman"/>
          <w:sz w:val="28"/>
          <w:szCs w:val="28"/>
        </w:rPr>
        <w:t>257</w:t>
      </w:r>
      <w:r w:rsidRPr="00B55CE5">
        <w:rPr>
          <w:rFonts w:ascii="Times New Roman" w:eastAsia="Times New Roman" w:hAnsi="Times New Roman" w:cs="Times New Roman"/>
          <w:sz w:val="28"/>
          <w:szCs w:val="28"/>
        </w:rPr>
        <w:t xml:space="preserve"> провер</w:t>
      </w:r>
      <w:r w:rsidR="00254DC7">
        <w:rPr>
          <w:rFonts w:ascii="Times New Roman" w:eastAsia="Times New Roman" w:hAnsi="Times New Roman" w:cs="Times New Roman"/>
          <w:sz w:val="28"/>
          <w:szCs w:val="28"/>
        </w:rPr>
        <w:t>ки</w:t>
      </w:r>
      <w:r w:rsidRPr="00B55CE5">
        <w:rPr>
          <w:rFonts w:ascii="Times New Roman" w:eastAsia="Times New Roman" w:hAnsi="Times New Roman" w:cs="Times New Roman"/>
          <w:sz w:val="28"/>
          <w:szCs w:val="28"/>
        </w:rPr>
        <w:t xml:space="preserve">, в том числе </w:t>
      </w:r>
      <w:r w:rsidR="00C46A3C">
        <w:rPr>
          <w:rFonts w:ascii="Times New Roman" w:eastAsia="Times New Roman" w:hAnsi="Times New Roman" w:cs="Times New Roman"/>
          <w:sz w:val="28"/>
          <w:szCs w:val="28"/>
        </w:rPr>
        <w:t>90</w:t>
      </w:r>
      <w:r w:rsidRPr="00B55CE5">
        <w:rPr>
          <w:rFonts w:ascii="Times New Roman" w:eastAsia="Times New Roman" w:hAnsi="Times New Roman" w:cs="Times New Roman"/>
          <w:sz w:val="28"/>
          <w:szCs w:val="28"/>
        </w:rPr>
        <w:t xml:space="preserve"> плановых проверок, </w:t>
      </w:r>
      <w:r w:rsidR="00C46A3C">
        <w:rPr>
          <w:rFonts w:ascii="Times New Roman" w:eastAsia="Times New Roman" w:hAnsi="Times New Roman" w:cs="Times New Roman"/>
          <w:sz w:val="28"/>
          <w:szCs w:val="28"/>
        </w:rPr>
        <w:t>137</w:t>
      </w:r>
      <w:r w:rsidRPr="00B55CE5">
        <w:rPr>
          <w:rFonts w:ascii="Times New Roman" w:eastAsia="Times New Roman" w:hAnsi="Times New Roman" w:cs="Times New Roman"/>
          <w:sz w:val="28"/>
          <w:szCs w:val="28"/>
        </w:rPr>
        <w:t xml:space="preserve"> – внеплановых, </w:t>
      </w:r>
      <w:r w:rsidR="00C46A3C">
        <w:rPr>
          <w:rFonts w:ascii="Times New Roman" w:eastAsia="Times New Roman" w:hAnsi="Times New Roman" w:cs="Times New Roman"/>
          <w:sz w:val="28"/>
          <w:szCs w:val="28"/>
        </w:rPr>
        <w:t>30</w:t>
      </w:r>
      <w:r w:rsidRPr="00B55CE5">
        <w:rPr>
          <w:rFonts w:ascii="Times New Roman" w:eastAsia="Times New Roman" w:hAnsi="Times New Roman" w:cs="Times New Roman"/>
          <w:sz w:val="28"/>
          <w:szCs w:val="28"/>
        </w:rPr>
        <w:t xml:space="preserve"> – в рамках режима постоянного государственного надзора.  </w:t>
      </w: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Проведено </w:t>
      </w:r>
      <w:r w:rsidR="00C46A3C">
        <w:rPr>
          <w:rFonts w:ascii="Times New Roman" w:eastAsia="Times New Roman" w:hAnsi="Times New Roman" w:cs="Times New Roman"/>
          <w:sz w:val="28"/>
          <w:szCs w:val="28"/>
        </w:rPr>
        <w:t>81</w:t>
      </w:r>
      <w:r w:rsidRPr="00B55CE5">
        <w:rPr>
          <w:rFonts w:ascii="Times New Roman" w:eastAsia="Times New Roman" w:hAnsi="Times New Roman" w:cs="Times New Roman"/>
          <w:sz w:val="28"/>
          <w:szCs w:val="28"/>
        </w:rPr>
        <w:t xml:space="preserve"> внеплановых проверок в отношении соискателей лицензий, представивших заявления о предоставлении лицензий, и лицензиатов, представивших заявления о переоформлении лицензий.</w:t>
      </w: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Выявлено и предписано к устранению </w:t>
      </w:r>
      <w:r w:rsidR="00A33D2E">
        <w:rPr>
          <w:rFonts w:ascii="Times New Roman" w:eastAsia="Times New Roman" w:hAnsi="Times New Roman" w:cs="Times New Roman"/>
          <w:sz w:val="28"/>
          <w:szCs w:val="28"/>
        </w:rPr>
        <w:t>901</w:t>
      </w:r>
      <w:r w:rsidRPr="00B55CE5">
        <w:rPr>
          <w:rFonts w:ascii="Times New Roman" w:eastAsia="Times New Roman" w:hAnsi="Times New Roman" w:cs="Times New Roman"/>
          <w:sz w:val="28"/>
          <w:szCs w:val="28"/>
        </w:rPr>
        <w:t xml:space="preserve"> нарушений.</w:t>
      </w: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В ходе проведенных проверок за нарушения требований норм и правил в области промышленной безопасности за </w:t>
      </w:r>
      <w:r w:rsidR="00A33D2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A33D2E">
        <w:rPr>
          <w:rFonts w:ascii="Times New Roman" w:eastAsia="Times New Roman" w:hAnsi="Times New Roman" w:cs="Times New Roman"/>
          <w:sz w:val="28"/>
          <w:szCs w:val="28"/>
        </w:rPr>
        <w:t>месяца</w:t>
      </w:r>
      <w:r w:rsidRPr="00B55CE5">
        <w:rPr>
          <w:rFonts w:ascii="Times New Roman" w:eastAsia="Times New Roman" w:hAnsi="Times New Roman" w:cs="Times New Roman"/>
          <w:sz w:val="28"/>
          <w:szCs w:val="28"/>
        </w:rPr>
        <w:t xml:space="preserve"> 20</w:t>
      </w:r>
      <w:r>
        <w:rPr>
          <w:rFonts w:ascii="Times New Roman" w:eastAsia="Times New Roman" w:hAnsi="Times New Roman" w:cs="Times New Roman"/>
          <w:sz w:val="28"/>
          <w:szCs w:val="28"/>
        </w:rPr>
        <w:t>2</w:t>
      </w:r>
      <w:r w:rsidR="00A33D2E">
        <w:rPr>
          <w:rFonts w:ascii="Times New Roman" w:eastAsia="Times New Roman" w:hAnsi="Times New Roman" w:cs="Times New Roman"/>
          <w:sz w:val="28"/>
          <w:szCs w:val="28"/>
        </w:rPr>
        <w:t>2</w:t>
      </w:r>
      <w:r w:rsidRPr="00B55CE5">
        <w:rPr>
          <w:rFonts w:ascii="Times New Roman" w:eastAsia="Times New Roman" w:hAnsi="Times New Roman" w:cs="Times New Roman"/>
          <w:sz w:val="28"/>
          <w:szCs w:val="28"/>
        </w:rPr>
        <w:t xml:space="preserve"> г. наложено </w:t>
      </w:r>
      <w:r w:rsidR="00A33D2E">
        <w:rPr>
          <w:rFonts w:ascii="Times New Roman" w:eastAsia="Times New Roman" w:hAnsi="Times New Roman" w:cs="Times New Roman"/>
          <w:sz w:val="28"/>
          <w:szCs w:val="28"/>
        </w:rPr>
        <w:t>103</w:t>
      </w:r>
      <w:r w:rsidR="00BB562E">
        <w:rPr>
          <w:rFonts w:ascii="Times New Roman" w:eastAsia="Times New Roman" w:hAnsi="Times New Roman" w:cs="Times New Roman"/>
          <w:sz w:val="28"/>
          <w:szCs w:val="28"/>
        </w:rPr>
        <w:t xml:space="preserve"> административных наказания</w:t>
      </w:r>
      <w:r w:rsidRPr="00B55CE5">
        <w:rPr>
          <w:rFonts w:ascii="Times New Roman" w:eastAsia="Times New Roman" w:hAnsi="Times New Roman" w:cs="Times New Roman"/>
          <w:sz w:val="28"/>
          <w:szCs w:val="28"/>
        </w:rPr>
        <w:t xml:space="preserve">, а именно </w:t>
      </w:r>
      <w:r w:rsidR="00A33D2E">
        <w:rPr>
          <w:rFonts w:ascii="Times New Roman" w:eastAsia="Times New Roman" w:hAnsi="Times New Roman" w:cs="Times New Roman"/>
          <w:sz w:val="28"/>
          <w:szCs w:val="28"/>
        </w:rPr>
        <w:t xml:space="preserve">81 </w:t>
      </w:r>
      <w:r w:rsidR="00BB562E">
        <w:rPr>
          <w:rFonts w:ascii="Times New Roman" w:eastAsia="Times New Roman" w:hAnsi="Times New Roman" w:cs="Times New Roman"/>
          <w:sz w:val="28"/>
          <w:szCs w:val="28"/>
        </w:rPr>
        <w:t>административный штраф</w:t>
      </w:r>
      <w:r w:rsidRPr="00B55CE5">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индивидуальных предпринимателей</w:t>
      </w:r>
      <w:r w:rsidRPr="00B55CE5">
        <w:rPr>
          <w:rFonts w:ascii="Times New Roman" w:eastAsia="Times New Roman" w:hAnsi="Times New Roman" w:cs="Times New Roman"/>
          <w:sz w:val="28"/>
          <w:szCs w:val="28"/>
        </w:rPr>
        <w:t xml:space="preserve">, должностных и юридических лиц, </w:t>
      </w:r>
      <w:r w:rsidR="00A33D2E">
        <w:rPr>
          <w:rFonts w:ascii="Times New Roman" w:eastAsia="Times New Roman" w:hAnsi="Times New Roman" w:cs="Times New Roman"/>
          <w:sz w:val="28"/>
          <w:szCs w:val="28"/>
        </w:rPr>
        <w:t>14</w:t>
      </w:r>
      <w:r w:rsidR="00254DC7">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предупреждени</w:t>
      </w:r>
      <w:r>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xml:space="preserve">, </w:t>
      </w:r>
      <w:r w:rsidR="00A33D2E">
        <w:rPr>
          <w:rFonts w:ascii="Times New Roman" w:eastAsia="Times New Roman" w:hAnsi="Times New Roman" w:cs="Times New Roman"/>
          <w:sz w:val="28"/>
          <w:szCs w:val="28"/>
        </w:rPr>
        <w:t>8</w:t>
      </w:r>
      <w:r w:rsidRPr="00B55CE5">
        <w:rPr>
          <w:rFonts w:ascii="Times New Roman" w:eastAsia="Times New Roman" w:hAnsi="Times New Roman" w:cs="Times New Roman"/>
          <w:sz w:val="28"/>
          <w:szCs w:val="28"/>
        </w:rPr>
        <w:t xml:space="preserve"> наказани</w:t>
      </w:r>
      <w:r w:rsidR="00BB562E">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xml:space="preserve"> в виде административного приостановления деятельности.</w:t>
      </w: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Сумма наложенных административных штрафов составила </w:t>
      </w:r>
      <w:r w:rsidR="00A33D2E">
        <w:rPr>
          <w:rFonts w:ascii="Times New Roman" w:eastAsia="Times New Roman" w:hAnsi="Times New Roman" w:cs="Times New Roman"/>
          <w:sz w:val="28"/>
          <w:szCs w:val="28"/>
        </w:rPr>
        <w:t>3</w:t>
      </w:r>
      <w:r w:rsidRPr="00B55CE5">
        <w:rPr>
          <w:rFonts w:ascii="Times New Roman" w:eastAsia="Times New Roman" w:hAnsi="Times New Roman" w:cs="Times New Roman"/>
          <w:sz w:val="28"/>
          <w:szCs w:val="28"/>
        </w:rPr>
        <w:t xml:space="preserve"> млн. </w:t>
      </w:r>
      <w:r w:rsidR="00A33D2E">
        <w:rPr>
          <w:rFonts w:ascii="Times New Roman" w:eastAsia="Times New Roman" w:hAnsi="Times New Roman" w:cs="Times New Roman"/>
          <w:sz w:val="28"/>
          <w:szCs w:val="28"/>
        </w:rPr>
        <w:t xml:space="preserve">720 </w:t>
      </w:r>
      <w:r w:rsidRPr="00B55CE5">
        <w:rPr>
          <w:rFonts w:ascii="Times New Roman" w:eastAsia="Times New Roman" w:hAnsi="Times New Roman" w:cs="Times New Roman"/>
          <w:sz w:val="28"/>
          <w:szCs w:val="28"/>
        </w:rPr>
        <w:t xml:space="preserve">тыс. руб., на данный период времени взыскано штрафов на сумму </w:t>
      </w:r>
      <w:r w:rsidR="00254DC7">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 xml:space="preserve">млн. </w:t>
      </w:r>
      <w:r w:rsidR="00A33D2E">
        <w:rPr>
          <w:rFonts w:ascii="Times New Roman" w:eastAsia="Times New Roman" w:hAnsi="Times New Roman" w:cs="Times New Roman"/>
          <w:sz w:val="28"/>
          <w:szCs w:val="28"/>
        </w:rPr>
        <w:t>45</w:t>
      </w:r>
      <w:r w:rsidR="00254DC7">
        <w:rPr>
          <w:rFonts w:ascii="Times New Roman" w:eastAsia="Times New Roman" w:hAnsi="Times New Roman" w:cs="Times New Roman"/>
          <w:sz w:val="28"/>
          <w:szCs w:val="28"/>
        </w:rPr>
        <w:t>0</w:t>
      </w:r>
      <w:r w:rsidRPr="00B55CE5">
        <w:rPr>
          <w:rFonts w:ascii="Times New Roman" w:eastAsia="Times New Roman" w:hAnsi="Times New Roman" w:cs="Times New Roman"/>
          <w:sz w:val="28"/>
          <w:szCs w:val="28"/>
        </w:rPr>
        <w:t xml:space="preserve"> тыс. руб. </w:t>
      </w:r>
    </w:p>
    <w:p w:rsidR="00755404" w:rsidRPr="00755404" w:rsidRDefault="00755404" w:rsidP="00946972">
      <w:pPr>
        <w:spacing w:after="0" w:line="240" w:lineRule="auto"/>
        <w:ind w:firstLine="709"/>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Кавказским управлением Ростехнадзора зарегистрировано </w:t>
      </w:r>
      <w:r w:rsidR="00AA6CC0">
        <w:rPr>
          <w:rFonts w:ascii="Times New Roman" w:eastAsia="Times New Roman" w:hAnsi="Times New Roman" w:cs="Times New Roman"/>
          <w:sz w:val="28"/>
          <w:szCs w:val="28"/>
        </w:rPr>
        <w:t xml:space="preserve">3156 </w:t>
      </w:r>
      <w:r w:rsidRPr="00755404">
        <w:rPr>
          <w:rFonts w:ascii="Times New Roman" w:eastAsia="Times New Roman" w:hAnsi="Times New Roman" w:cs="Times New Roman"/>
          <w:sz w:val="28"/>
          <w:szCs w:val="28"/>
        </w:rPr>
        <w:t>заключений экспертизы промышленной безопасности.</w:t>
      </w:r>
    </w:p>
    <w:p w:rsidR="00755404" w:rsidRPr="00755404" w:rsidRDefault="00755404" w:rsidP="00946972">
      <w:pPr>
        <w:spacing w:after="0" w:line="240" w:lineRule="auto"/>
        <w:ind w:firstLine="709"/>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Продолжается внедрение и совершенствование комплексной системы информатизации регулирования промышленной безопасности, повышение профессионального уровня специалистов в работе на компьютерной технике. </w:t>
      </w:r>
    </w:p>
    <w:p w:rsidR="00755404" w:rsidRPr="00755404" w:rsidRDefault="00755404" w:rsidP="00946972">
      <w:pPr>
        <w:spacing w:after="0" w:line="240" w:lineRule="auto"/>
        <w:ind w:firstLine="709"/>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Анализ результатов надзорной деятельности за отчетный период показал, что общие проблемы обеспечения промышленной безопасности по всем видам надзора не изменились и связаны, в первую очередь, с продолжающимся процессом старения основных фондов и технологий. Финансовые возможности многих предприятий не позволяют осуществить первоочередные мероприятия, предусматривающие реконструкцию устаревших производств и объектов, замену не отвечающих требованиям безопасности оборудования и средств контроля, автоматики и противоаварийной защиты.</w:t>
      </w:r>
    </w:p>
    <w:p w:rsidR="00755404" w:rsidRPr="00755404" w:rsidRDefault="00755404" w:rsidP="00946972">
      <w:pPr>
        <w:spacing w:after="0" w:line="240" w:lineRule="auto"/>
        <w:ind w:firstLine="709"/>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Исходя из общего анализа итогов надзорной деятельности за отчетный период, можно отметить несколько основных факторов, негативно влияющих на состояние промышленной безопасности опасных производственных объектов: высокая степень износа основных фондов, повышение риска аварий и низкая инвестиционная активность подконтрольных предприятий и организаций; слабая профессиональная подготовка, как персонала предприятий, так и руководителей, ошибочные решения, принимаемые исполнителями работ, незнание требований, обеспечивающих безопасность производственных процессов; низкая производственная дисциплина персонала предприятий и организаций эксплуатирующие опасные производственные объекты; неэффективный производственный </w:t>
      </w:r>
      <w:proofErr w:type="gramStart"/>
      <w:r w:rsidRPr="00755404">
        <w:rPr>
          <w:rFonts w:ascii="Times New Roman" w:eastAsia="Times New Roman" w:hAnsi="Times New Roman" w:cs="Times New Roman"/>
          <w:sz w:val="28"/>
          <w:szCs w:val="28"/>
        </w:rPr>
        <w:t>контроль за</w:t>
      </w:r>
      <w:proofErr w:type="gramEnd"/>
      <w:r w:rsidRPr="00755404">
        <w:rPr>
          <w:rFonts w:ascii="Times New Roman" w:eastAsia="Times New Roman" w:hAnsi="Times New Roman" w:cs="Times New Roman"/>
          <w:sz w:val="28"/>
          <w:szCs w:val="28"/>
        </w:rPr>
        <w:t xml:space="preserve"> созданием безопасных условий эксплуатации ОПО.</w:t>
      </w:r>
    </w:p>
    <w:p w:rsidR="00894352" w:rsidRDefault="00894352" w:rsidP="00946972">
      <w:pPr>
        <w:spacing w:after="0" w:line="240" w:lineRule="auto"/>
        <w:ind w:firstLine="709"/>
        <w:jc w:val="center"/>
        <w:rPr>
          <w:rFonts w:ascii="Times New Roman" w:eastAsia="Times New Roman" w:hAnsi="Times New Roman" w:cs="Times New Roman"/>
          <w:b/>
          <w:color w:val="000000"/>
          <w:sz w:val="28"/>
          <w:szCs w:val="28"/>
        </w:rPr>
      </w:pPr>
    </w:p>
    <w:p w:rsidR="003F797D" w:rsidRPr="003F797D" w:rsidRDefault="003F797D" w:rsidP="00946972">
      <w:pPr>
        <w:spacing w:after="0" w:line="240" w:lineRule="auto"/>
        <w:ind w:firstLine="709"/>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Информация о состоянии надзорной деятельности</w:t>
      </w:r>
    </w:p>
    <w:p w:rsidR="003F797D"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Горнору</w:t>
      </w:r>
      <w:r w:rsidR="00572CC4">
        <w:rPr>
          <w:rFonts w:ascii="Times New Roman" w:eastAsia="Times New Roman" w:hAnsi="Times New Roman" w:cs="Times New Roman"/>
          <w:b/>
          <w:bCs/>
          <w:color w:val="000000"/>
          <w:sz w:val="28"/>
          <w:szCs w:val="28"/>
        </w:rPr>
        <w:t>дная и нерудная промышленность</w:t>
      </w:r>
    </w:p>
    <w:p w:rsidR="00EC746E" w:rsidRDefault="00EC746E"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58240" behindDoc="0" locked="0" layoutInCell="1" allowOverlap="1">
            <wp:simplePos x="0" y="0"/>
            <wp:positionH relativeFrom="column">
              <wp:posOffset>766250</wp:posOffset>
            </wp:positionH>
            <wp:positionV relativeFrom="paragraph">
              <wp:posOffset>43766</wp:posOffset>
            </wp:positionV>
            <wp:extent cx="4703883" cy="2954216"/>
            <wp:effectExtent l="0" t="0" r="0" b="0"/>
            <wp:wrapNone/>
            <wp:docPr id="3" name="Рисунок 3" descr="C:\Users\a.nefedov\Desktop\d9d7ac95c5f9dc2120e14d69c59b9b2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fedov\Desktop\d9d7ac95c5f9dc2120e14d69c59b9b24-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7583" cy="296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Pr="003F797D"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EC746E" w:rsidRDefault="00EC746E" w:rsidP="00755BDB">
      <w:pPr>
        <w:spacing w:after="0" w:line="240" w:lineRule="auto"/>
        <w:ind w:firstLine="709"/>
        <w:jc w:val="both"/>
        <w:rPr>
          <w:rFonts w:ascii="Times New Roman" w:eastAsia="Times New Roman" w:hAnsi="Times New Roman" w:cs="Times New Roman"/>
          <w:sz w:val="28"/>
          <w:szCs w:val="28"/>
        </w:rPr>
      </w:pPr>
    </w:p>
    <w:p w:rsidR="00EC746E" w:rsidRDefault="00EC746E" w:rsidP="00755BDB">
      <w:pPr>
        <w:spacing w:after="0" w:line="240" w:lineRule="auto"/>
        <w:ind w:firstLine="709"/>
        <w:jc w:val="both"/>
        <w:rPr>
          <w:rFonts w:ascii="Times New Roman" w:eastAsia="Times New Roman" w:hAnsi="Times New Roman" w:cs="Times New Roman"/>
          <w:sz w:val="28"/>
          <w:szCs w:val="28"/>
        </w:rPr>
      </w:pPr>
    </w:p>
    <w:p w:rsidR="00EC746E" w:rsidRDefault="00EC746E" w:rsidP="00755BDB">
      <w:pPr>
        <w:spacing w:after="0" w:line="240" w:lineRule="auto"/>
        <w:ind w:firstLine="709"/>
        <w:jc w:val="both"/>
        <w:rPr>
          <w:rFonts w:ascii="Times New Roman" w:eastAsia="Times New Roman" w:hAnsi="Times New Roman" w:cs="Times New Roman"/>
          <w:sz w:val="28"/>
          <w:szCs w:val="28"/>
        </w:rPr>
      </w:pPr>
    </w:p>
    <w:p w:rsidR="00EC746E" w:rsidRDefault="00EC746E" w:rsidP="00755BDB">
      <w:pPr>
        <w:spacing w:after="0" w:line="240" w:lineRule="auto"/>
        <w:ind w:firstLine="709"/>
        <w:jc w:val="both"/>
        <w:rPr>
          <w:rFonts w:ascii="Times New Roman" w:eastAsia="Times New Roman" w:hAnsi="Times New Roman" w:cs="Times New Roman"/>
          <w:sz w:val="28"/>
          <w:szCs w:val="28"/>
        </w:rPr>
      </w:pPr>
    </w:p>
    <w:p w:rsidR="00EC746E" w:rsidRDefault="00EC746E" w:rsidP="00755BDB">
      <w:pPr>
        <w:spacing w:after="0" w:line="240" w:lineRule="auto"/>
        <w:ind w:firstLine="709"/>
        <w:jc w:val="both"/>
        <w:rPr>
          <w:rFonts w:ascii="Times New Roman" w:eastAsia="Times New Roman" w:hAnsi="Times New Roman" w:cs="Times New Roman"/>
          <w:sz w:val="28"/>
          <w:szCs w:val="28"/>
        </w:rPr>
      </w:pPr>
    </w:p>
    <w:p w:rsidR="00EC746E" w:rsidRDefault="00EC746E" w:rsidP="00755BDB">
      <w:pPr>
        <w:spacing w:after="0" w:line="240" w:lineRule="auto"/>
        <w:ind w:firstLine="709"/>
        <w:jc w:val="both"/>
        <w:rPr>
          <w:rFonts w:ascii="Times New Roman" w:eastAsia="Times New Roman" w:hAnsi="Times New Roman" w:cs="Times New Roman"/>
          <w:sz w:val="28"/>
          <w:szCs w:val="28"/>
        </w:rPr>
      </w:pPr>
    </w:p>
    <w:p w:rsidR="00EC746E" w:rsidRDefault="00EC746E" w:rsidP="00755BDB">
      <w:pPr>
        <w:spacing w:after="0" w:line="240" w:lineRule="auto"/>
        <w:ind w:firstLine="709"/>
        <w:jc w:val="both"/>
        <w:rPr>
          <w:rFonts w:ascii="Times New Roman" w:eastAsia="Times New Roman" w:hAnsi="Times New Roman" w:cs="Times New Roman"/>
          <w:sz w:val="28"/>
          <w:szCs w:val="28"/>
        </w:rPr>
      </w:pPr>
    </w:p>
    <w:p w:rsidR="00EC746E" w:rsidRDefault="00EC746E" w:rsidP="00755BDB">
      <w:pPr>
        <w:spacing w:after="0" w:line="240" w:lineRule="auto"/>
        <w:ind w:firstLine="709"/>
        <w:jc w:val="both"/>
        <w:rPr>
          <w:rFonts w:ascii="Times New Roman" w:eastAsia="Times New Roman" w:hAnsi="Times New Roman" w:cs="Times New Roman"/>
          <w:sz w:val="28"/>
          <w:szCs w:val="28"/>
        </w:rPr>
      </w:pPr>
    </w:p>
    <w:p w:rsidR="00755BDB" w:rsidRPr="00755BDB" w:rsidRDefault="00755BDB" w:rsidP="00755BDB">
      <w:pPr>
        <w:spacing w:after="0" w:line="240" w:lineRule="auto"/>
        <w:ind w:firstLine="709"/>
        <w:jc w:val="both"/>
        <w:rPr>
          <w:rFonts w:ascii="Times New Roman" w:eastAsia="Times New Roman" w:hAnsi="Times New Roman" w:cs="Times New Roman"/>
          <w:sz w:val="28"/>
          <w:szCs w:val="28"/>
        </w:rPr>
      </w:pPr>
      <w:r w:rsidRPr="00755BDB">
        <w:rPr>
          <w:rFonts w:ascii="Times New Roman" w:eastAsia="Times New Roman" w:hAnsi="Times New Roman" w:cs="Times New Roman"/>
          <w:sz w:val="28"/>
          <w:szCs w:val="28"/>
        </w:rPr>
        <w:t xml:space="preserve">За отчетный период проведено 4 проверки состояния промышленной безопасности, из них: 2 плановых проверки, 2 внеплановых проверки по </w:t>
      </w:r>
      <w:proofErr w:type="gramStart"/>
      <w:r w:rsidRPr="00755BDB">
        <w:rPr>
          <w:rFonts w:ascii="Times New Roman" w:eastAsia="Times New Roman" w:hAnsi="Times New Roman" w:cs="Times New Roman"/>
          <w:sz w:val="28"/>
          <w:szCs w:val="28"/>
        </w:rPr>
        <w:t>контролю за</w:t>
      </w:r>
      <w:proofErr w:type="gramEnd"/>
      <w:r w:rsidRPr="00755BDB">
        <w:rPr>
          <w:rFonts w:ascii="Times New Roman" w:eastAsia="Times New Roman" w:hAnsi="Times New Roman" w:cs="Times New Roman"/>
          <w:sz w:val="28"/>
          <w:szCs w:val="28"/>
        </w:rPr>
        <w:t xml:space="preserve"> выполнением предписания. При этом выявлено 3 нарушения требований промышленной безопасности. Наложено 1 административное наказание в виде штрафа на должностное лицо</w:t>
      </w:r>
      <w:r w:rsidRPr="00755BDB">
        <w:rPr>
          <w:rFonts w:ascii="Times New Roman" w:eastAsia="Times New Roman" w:hAnsi="Times New Roman" w:cs="Times New Roman"/>
          <w:bCs/>
          <w:sz w:val="28"/>
          <w:szCs w:val="28"/>
        </w:rPr>
        <w:t xml:space="preserve"> в размере </w:t>
      </w:r>
      <w:r w:rsidRPr="00755BDB">
        <w:rPr>
          <w:rFonts w:ascii="Times New Roman" w:eastAsia="Times New Roman" w:hAnsi="Times New Roman" w:cs="Times New Roman"/>
          <w:sz w:val="28"/>
          <w:szCs w:val="28"/>
        </w:rPr>
        <w:t>20 тыс. руб.</w:t>
      </w:r>
    </w:p>
    <w:p w:rsidR="00755BDB" w:rsidRPr="00755BDB" w:rsidRDefault="00755BDB" w:rsidP="00755BDB">
      <w:pPr>
        <w:spacing w:after="0" w:line="240" w:lineRule="auto"/>
        <w:ind w:firstLine="709"/>
        <w:jc w:val="both"/>
        <w:rPr>
          <w:rFonts w:ascii="Times New Roman" w:eastAsia="Times New Roman" w:hAnsi="Times New Roman" w:cs="Times New Roman"/>
          <w:sz w:val="28"/>
          <w:szCs w:val="28"/>
        </w:rPr>
      </w:pPr>
      <w:r w:rsidRPr="00755BDB">
        <w:rPr>
          <w:rFonts w:ascii="Times New Roman" w:eastAsia="Times New Roman" w:hAnsi="Times New Roman" w:cs="Times New Roman"/>
          <w:sz w:val="28"/>
          <w:szCs w:val="28"/>
        </w:rPr>
        <w:t>Основными причинами привлечения к ответственности являются: неудовлетворительное состояние производственного контроля, низкий уровень исполнительной дисциплины, несвоевременное проведение экспертизы промышленной безопасности зданий, сооружений и технических устройств, применяемых на опасных производственных объектах.</w:t>
      </w:r>
    </w:p>
    <w:p w:rsidR="00755BDB" w:rsidRPr="00755BDB" w:rsidRDefault="00755BDB" w:rsidP="00755BDB">
      <w:pPr>
        <w:spacing w:after="0" w:line="240" w:lineRule="auto"/>
        <w:ind w:firstLine="709"/>
        <w:jc w:val="both"/>
        <w:rPr>
          <w:rFonts w:ascii="Times New Roman" w:eastAsia="Times New Roman" w:hAnsi="Times New Roman" w:cs="Times New Roman"/>
          <w:sz w:val="28"/>
          <w:szCs w:val="28"/>
        </w:rPr>
      </w:pPr>
      <w:r w:rsidRPr="00755BDB">
        <w:rPr>
          <w:rFonts w:ascii="Times New Roman" w:eastAsia="Times New Roman" w:hAnsi="Times New Roman" w:cs="Times New Roman"/>
          <w:sz w:val="28"/>
          <w:szCs w:val="28"/>
        </w:rPr>
        <w:t>Основные проблемы, связанные с обеспечением безопасности и противоаварийной устойчивости горнодобывающих предприятий: недофинансирование мероприятий по обеспечению требований промышленной безопасности в части замены морально и физически устаревшего оборудования, технических устройств.</w:t>
      </w:r>
    </w:p>
    <w:p w:rsidR="00755BDB" w:rsidRPr="00755BDB" w:rsidRDefault="00755BDB" w:rsidP="00755BDB">
      <w:pPr>
        <w:spacing w:after="0" w:line="240" w:lineRule="auto"/>
        <w:ind w:firstLine="709"/>
        <w:jc w:val="both"/>
        <w:rPr>
          <w:rFonts w:ascii="Times New Roman" w:eastAsia="Times New Roman" w:hAnsi="Times New Roman" w:cs="Times New Roman"/>
          <w:sz w:val="28"/>
          <w:szCs w:val="28"/>
        </w:rPr>
      </w:pPr>
      <w:r w:rsidRPr="00755BDB">
        <w:rPr>
          <w:rFonts w:ascii="Times New Roman" w:eastAsia="Times New Roman" w:hAnsi="Times New Roman" w:cs="Times New Roman"/>
          <w:sz w:val="28"/>
          <w:szCs w:val="28"/>
        </w:rPr>
        <w:t xml:space="preserve">Основными направлениями совершенствования работы по улучшению надзорной деятельности являются: усиление </w:t>
      </w:r>
      <w:proofErr w:type="gramStart"/>
      <w:r w:rsidRPr="00755BDB">
        <w:rPr>
          <w:rFonts w:ascii="Times New Roman" w:eastAsia="Times New Roman" w:hAnsi="Times New Roman" w:cs="Times New Roman"/>
          <w:sz w:val="28"/>
          <w:szCs w:val="28"/>
        </w:rPr>
        <w:t>контроля за</w:t>
      </w:r>
      <w:proofErr w:type="gramEnd"/>
      <w:r w:rsidRPr="00755BDB">
        <w:rPr>
          <w:rFonts w:ascii="Times New Roman" w:eastAsia="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усиление контроля за эффективным функционированием на предприятиях производственного контроля. </w:t>
      </w:r>
    </w:p>
    <w:p w:rsidR="00755BDB" w:rsidRPr="00755BDB" w:rsidRDefault="00755BDB" w:rsidP="00755BDB">
      <w:pPr>
        <w:spacing w:after="0" w:line="240" w:lineRule="auto"/>
        <w:ind w:firstLine="709"/>
        <w:jc w:val="both"/>
        <w:rPr>
          <w:rFonts w:ascii="Times New Roman" w:eastAsia="Times New Roman" w:hAnsi="Times New Roman" w:cs="Times New Roman"/>
          <w:color w:val="000000"/>
          <w:sz w:val="28"/>
          <w:szCs w:val="28"/>
        </w:rPr>
      </w:pPr>
      <w:r w:rsidRPr="00755BDB">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D73B98" w:rsidRPr="00241FCD" w:rsidRDefault="00D73B98" w:rsidP="00946972">
      <w:pPr>
        <w:spacing w:after="0" w:line="240" w:lineRule="auto"/>
        <w:ind w:firstLine="720"/>
        <w:jc w:val="both"/>
        <w:rPr>
          <w:rFonts w:ascii="Times New Roman" w:eastAsia="Times New Roman" w:hAnsi="Times New Roman" w:cs="Times New Roman"/>
          <w:sz w:val="28"/>
          <w:szCs w:val="28"/>
        </w:rPr>
      </w:pPr>
    </w:p>
    <w:p w:rsidR="003F797D" w:rsidRDefault="003F797D" w:rsidP="00946972">
      <w:pPr>
        <w:spacing w:after="0" w:line="240" w:lineRule="auto"/>
        <w:ind w:firstLine="709"/>
        <w:jc w:val="both"/>
        <w:rPr>
          <w:rFonts w:ascii="Times New Roman" w:eastAsia="Times New Roman" w:hAnsi="Times New Roman" w:cs="Times New Roman"/>
          <w:b/>
          <w:bCs/>
          <w:color w:val="000000"/>
          <w:sz w:val="28"/>
          <w:szCs w:val="28"/>
        </w:rPr>
      </w:pPr>
      <w:r w:rsidRPr="00281E92">
        <w:rPr>
          <w:rFonts w:ascii="Times New Roman" w:eastAsia="Times New Roman" w:hAnsi="Times New Roman" w:cs="Times New Roman"/>
          <w:b/>
          <w:bCs/>
          <w:color w:val="000000"/>
          <w:sz w:val="28"/>
          <w:szCs w:val="28"/>
        </w:rPr>
        <w:lastRenderedPageBreak/>
        <w:t xml:space="preserve">Объекты </w:t>
      </w:r>
      <w:proofErr w:type="spellStart"/>
      <w:r w:rsidRPr="00281E92">
        <w:rPr>
          <w:rFonts w:ascii="Times New Roman" w:eastAsia="Times New Roman" w:hAnsi="Times New Roman" w:cs="Times New Roman"/>
          <w:b/>
          <w:bCs/>
          <w:color w:val="000000"/>
          <w:sz w:val="28"/>
          <w:szCs w:val="28"/>
        </w:rPr>
        <w:t>нефтегазодобычи</w:t>
      </w:r>
      <w:proofErr w:type="spellEnd"/>
      <w:r w:rsidRPr="00281E92">
        <w:rPr>
          <w:rFonts w:ascii="Times New Roman" w:eastAsia="Times New Roman" w:hAnsi="Times New Roman" w:cs="Times New Roman"/>
          <w:b/>
          <w:bCs/>
          <w:color w:val="000000"/>
          <w:sz w:val="28"/>
          <w:szCs w:val="28"/>
        </w:rPr>
        <w:t xml:space="preserve">, </w:t>
      </w:r>
      <w:proofErr w:type="spellStart"/>
      <w:r w:rsidR="001F6385" w:rsidRPr="00281E92">
        <w:rPr>
          <w:rFonts w:ascii="Times New Roman" w:eastAsia="Times New Roman" w:hAnsi="Times New Roman" w:cs="Times New Roman"/>
          <w:b/>
          <w:bCs/>
          <w:color w:val="000000"/>
          <w:sz w:val="28"/>
          <w:szCs w:val="28"/>
        </w:rPr>
        <w:t>газопереработки</w:t>
      </w:r>
      <w:proofErr w:type="spellEnd"/>
      <w:r w:rsidRPr="00281E92">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D73B98" w:rsidRDefault="00D73B98" w:rsidP="00946972">
      <w:pPr>
        <w:spacing w:after="0" w:line="240" w:lineRule="auto"/>
        <w:ind w:firstLine="709"/>
        <w:jc w:val="both"/>
        <w:rPr>
          <w:rFonts w:ascii="Times New Roman" w:eastAsia="Times New Roman" w:hAnsi="Times New Roman" w:cs="Times New Roman"/>
          <w:b/>
          <w:bCs/>
          <w:color w:val="000000"/>
          <w:sz w:val="28"/>
          <w:szCs w:val="28"/>
        </w:rPr>
      </w:pPr>
    </w:p>
    <w:p w:rsidR="00B64132" w:rsidRDefault="000E0E4D" w:rsidP="00946972">
      <w:pPr>
        <w:widowControl w:val="0"/>
        <w:spacing w:line="240" w:lineRule="auto"/>
        <w:ind w:firstLine="567"/>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4418569" cy="2936630"/>
            <wp:effectExtent l="0" t="0" r="0" b="0"/>
            <wp:docPr id="10" name="Рисунок 10" descr="C:\Users\a.nefedov\Desktop\naftos-grezinys-6078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fedov\Desktop\naftos-grezinys-607899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8934" cy="2936873"/>
                    </a:xfrm>
                    <a:prstGeom prst="rect">
                      <a:avLst/>
                    </a:prstGeom>
                    <a:noFill/>
                    <a:ln>
                      <a:noFill/>
                    </a:ln>
                  </pic:spPr>
                </pic:pic>
              </a:graphicData>
            </a:graphic>
          </wp:inline>
        </w:drawing>
      </w:r>
    </w:p>
    <w:p w:rsidR="00913E69" w:rsidRPr="00913E69" w:rsidRDefault="00913E69" w:rsidP="00913E69">
      <w:pPr>
        <w:widowControl w:val="0"/>
        <w:spacing w:after="0" w:line="240" w:lineRule="auto"/>
        <w:ind w:firstLine="567"/>
        <w:jc w:val="both"/>
        <w:rPr>
          <w:rFonts w:ascii="Times New Roman" w:eastAsia="Times New Roman" w:hAnsi="Times New Roman" w:cs="Times New Roman"/>
          <w:i/>
          <w:sz w:val="28"/>
          <w:szCs w:val="28"/>
        </w:rPr>
      </w:pPr>
      <w:r w:rsidRPr="00913E69">
        <w:rPr>
          <w:rFonts w:ascii="Times New Roman" w:eastAsia="Times New Roman" w:hAnsi="Times New Roman" w:cs="Times New Roman"/>
          <w:i/>
          <w:sz w:val="28"/>
          <w:szCs w:val="28"/>
        </w:rPr>
        <w:t>Объекты нефтегазодобывающей промышленности и геологоразведочных работ</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proofErr w:type="gramStart"/>
      <w:r w:rsidRPr="00913E69">
        <w:rPr>
          <w:rFonts w:ascii="Times New Roman" w:eastAsia="Times New Roman" w:hAnsi="Times New Roman" w:cs="Times New Roman"/>
          <w:sz w:val="28"/>
          <w:szCs w:val="28"/>
        </w:rPr>
        <w:t>Кавказское управление Федеральной службы по экологическому, технологическому и атомному надзору (далее - Кавказское управление Ростехнадзора) осуществляет федеральный государственный надзор в области промышленной в отношении 21 организаций (из них 3 организации ВМ и ГР), расположенных на территории Северо-Кавказского федерального округа и эксплуатирующих 242 ОПО нефтегазодобывающей промышленности (из них 3 ОПО – ВМ, 2 ОПО – ГР) зарегистрированных в государственном реестре опасных производственных объектов.</w:t>
      </w:r>
      <w:proofErr w:type="gramEnd"/>
      <w:r w:rsidRPr="00913E69">
        <w:rPr>
          <w:rFonts w:ascii="Times New Roman" w:eastAsia="Times New Roman" w:hAnsi="Times New Roman" w:cs="Times New Roman"/>
          <w:sz w:val="28"/>
          <w:szCs w:val="28"/>
        </w:rPr>
        <w:t xml:space="preserve"> Объектов I класса опасности – 1, объектов II класса опасности – 15, объектов III класса опасности – 73, объектов IV класса опасности – 153.</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В отчетном периоде на поднадзорных Кавказскому управлению Ростехнадзора опасных производственных объектах аварийных ситуаций и случаев производственного травматизма не зарегистрировано.</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 xml:space="preserve">За отчетный период года проведено 5 контрольно-надзорных мероприятий в отношении поднадзорных предприятий, в том числе: плановых проверок - 0, внеплановых проверок – 5 (проверок предписаний – 3, проверок организаций топливно-энергетического комплекса – 1) проверок в рамках осуществления режима постоянного государственного объекта – 1. </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По результатам проведенных проверочных мероприятий нарушений требований промышленной безопасности не выявлено.</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proofErr w:type="gramStart"/>
      <w:r w:rsidRPr="00913E69">
        <w:rPr>
          <w:rFonts w:ascii="Times New Roman" w:eastAsia="Times New Roman" w:hAnsi="Times New Roman" w:cs="Times New Roman"/>
          <w:sz w:val="28"/>
          <w:szCs w:val="28"/>
        </w:rPr>
        <w:t xml:space="preserve">Постоянный государственный надзор инспекторским составом Отдела осуществлялся во исполнение постановления Правительства Российской Федерации от 5 мая 2012 года № 455 «О режиме постоянного государственного надзора на опасных производственных объектах и </w:t>
      </w:r>
      <w:r w:rsidRPr="00913E69">
        <w:rPr>
          <w:rFonts w:ascii="Times New Roman" w:eastAsia="Times New Roman" w:hAnsi="Times New Roman" w:cs="Times New Roman"/>
          <w:sz w:val="28"/>
          <w:szCs w:val="28"/>
        </w:rPr>
        <w:lastRenderedPageBreak/>
        <w:t>гидротехнических сооружениях» 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 а также на основании приказов руководителя Кавказского управления Ростехнадзора.</w:t>
      </w:r>
      <w:proofErr w:type="gramEnd"/>
      <w:r w:rsidRPr="00913E69">
        <w:rPr>
          <w:rFonts w:ascii="Times New Roman" w:eastAsia="Times New Roman" w:hAnsi="Times New Roman" w:cs="Times New Roman"/>
          <w:sz w:val="28"/>
          <w:szCs w:val="28"/>
        </w:rPr>
        <w:t xml:space="preserve"> Надзор осуществляется по графикам, утвержденным приказом Кавказского управления Ростехнадзора, уполномоченными должностными лицами на опасных производственных объектах 1 класса опасности, эксплуатируемых ООО «Газпром ПХГ» - 1 объект (Ставропольский край), а именно: </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proofErr w:type="gramStart"/>
      <w:r w:rsidRPr="00913E69">
        <w:rPr>
          <w:rFonts w:ascii="Times New Roman" w:eastAsia="Times New Roman" w:hAnsi="Times New Roman" w:cs="Times New Roman"/>
          <w:sz w:val="28"/>
          <w:szCs w:val="28"/>
        </w:rPr>
        <w:t>-</w:t>
      </w:r>
      <w:r w:rsidRPr="00913E69">
        <w:rPr>
          <w:rFonts w:ascii="Times New Roman" w:eastAsia="Times New Roman" w:hAnsi="Times New Roman" w:cs="Times New Roman"/>
          <w:sz w:val="28"/>
          <w:szCs w:val="28"/>
        </w:rPr>
        <w:tab/>
        <w:t>Подземное хранилище газа филиала ООО «Газпром ПХГ» «Ставропольское УПХГ»  (рег.</w:t>
      </w:r>
      <w:proofErr w:type="gramEnd"/>
      <w:r w:rsidRPr="00913E69">
        <w:rPr>
          <w:rFonts w:ascii="Times New Roman" w:eastAsia="Times New Roman" w:hAnsi="Times New Roman" w:cs="Times New Roman"/>
          <w:sz w:val="28"/>
          <w:szCs w:val="28"/>
        </w:rPr>
        <w:t xml:space="preserve"> № </w:t>
      </w:r>
      <w:proofErr w:type="gramStart"/>
      <w:r w:rsidRPr="00913E69">
        <w:rPr>
          <w:rFonts w:ascii="Times New Roman" w:eastAsia="Times New Roman" w:hAnsi="Times New Roman" w:cs="Times New Roman"/>
          <w:sz w:val="28"/>
          <w:szCs w:val="28"/>
        </w:rPr>
        <w:t xml:space="preserve">А01-13225-0017). </w:t>
      </w:r>
      <w:proofErr w:type="gramEnd"/>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ab/>
        <w:t xml:space="preserve">Работа по осуществлению режима постоянного государственного надзора проводится в установленные графиками сроки и в полном объеме. Материалы по результатам проверок в режиме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1 класса опасности. </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 xml:space="preserve">Оснащение технологических установок системами безопасности и противоаварийной защиты соответствует требованиям </w:t>
      </w:r>
      <w:proofErr w:type="spellStart"/>
      <w:r w:rsidRPr="00913E69">
        <w:rPr>
          <w:rFonts w:ascii="Times New Roman" w:eastAsia="Times New Roman" w:hAnsi="Times New Roman" w:cs="Times New Roman"/>
          <w:sz w:val="28"/>
          <w:szCs w:val="28"/>
        </w:rPr>
        <w:t>ФНиП</w:t>
      </w:r>
      <w:proofErr w:type="spellEnd"/>
      <w:r w:rsidRPr="00913E69">
        <w:rPr>
          <w:rFonts w:ascii="Times New Roman" w:eastAsia="Times New Roman" w:hAnsi="Times New Roman" w:cs="Times New Roman"/>
          <w:sz w:val="28"/>
          <w:szCs w:val="28"/>
        </w:rPr>
        <w:t>.</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 xml:space="preserve">Все опасные производственные объекты оснащены системами </w:t>
      </w:r>
      <w:proofErr w:type="spellStart"/>
      <w:r w:rsidRPr="00913E69">
        <w:rPr>
          <w:rFonts w:ascii="Times New Roman" w:eastAsia="Times New Roman" w:hAnsi="Times New Roman" w:cs="Times New Roman"/>
          <w:sz w:val="28"/>
          <w:szCs w:val="28"/>
        </w:rPr>
        <w:t>молниезащиты</w:t>
      </w:r>
      <w:proofErr w:type="spellEnd"/>
      <w:r w:rsidRPr="00913E69">
        <w:rPr>
          <w:rFonts w:ascii="Times New Roman" w:eastAsia="Times New Roman" w:hAnsi="Times New Roman" w:cs="Times New Roman"/>
          <w:sz w:val="28"/>
          <w:szCs w:val="28"/>
        </w:rPr>
        <w:t xml:space="preserve">. При проведении проверок выполняется оценка сведений, указанных в протоколах испытаний и измерений </w:t>
      </w:r>
      <w:proofErr w:type="spellStart"/>
      <w:r w:rsidRPr="00913E69">
        <w:rPr>
          <w:rFonts w:ascii="Times New Roman" w:eastAsia="Times New Roman" w:hAnsi="Times New Roman" w:cs="Times New Roman"/>
          <w:sz w:val="28"/>
          <w:szCs w:val="28"/>
        </w:rPr>
        <w:t>молниеприемников</w:t>
      </w:r>
      <w:proofErr w:type="spellEnd"/>
      <w:r w:rsidRPr="00913E69">
        <w:rPr>
          <w:rFonts w:ascii="Times New Roman" w:eastAsia="Times New Roman" w:hAnsi="Times New Roman" w:cs="Times New Roman"/>
          <w:sz w:val="28"/>
          <w:szCs w:val="28"/>
        </w:rPr>
        <w:t xml:space="preserve"> и металлической связи заземляемых элементов с контуром заземления. </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Состояние противоаварийной устойчивости опасных производственных объектов оценивается как удовлетворительное.</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 xml:space="preserve">Существующее состояние промышленной безопасности на поднадзорных предприятиях можно охарактеризовать как удовлетворительное. В то же время, необходимо отметить, что острой проблемой остается старение основного технологического оборудования и изношенность основных производственных фондов  (зданий и сооружений на опасных производственных объектах). Большинство эксплуатируемых опасных производственных объектов были построены в середине прошлого века. Основная часть технологического оборудования, технических устройств и технологических трубопроводов, а также зданий и сооружений на опасных производственных объектах отработало нормативный ресурс эксплуатации более чем в 2 раза. </w:t>
      </w:r>
      <w:proofErr w:type="gramStart"/>
      <w:r w:rsidRPr="00913E69">
        <w:rPr>
          <w:rFonts w:ascii="Times New Roman" w:eastAsia="Times New Roman" w:hAnsi="Times New Roman" w:cs="Times New Roman"/>
          <w:sz w:val="28"/>
          <w:szCs w:val="28"/>
        </w:rPr>
        <w:t xml:space="preserve">Поэтому основным и приоритетным направлением в осуществлении </w:t>
      </w:r>
      <w:proofErr w:type="spellStart"/>
      <w:r w:rsidRPr="00913E69">
        <w:rPr>
          <w:rFonts w:ascii="Times New Roman" w:eastAsia="Times New Roman" w:hAnsi="Times New Roman" w:cs="Times New Roman"/>
          <w:sz w:val="28"/>
          <w:szCs w:val="28"/>
        </w:rPr>
        <w:t>контрольно</w:t>
      </w:r>
      <w:proofErr w:type="spellEnd"/>
      <w:r w:rsidRPr="00913E69">
        <w:rPr>
          <w:rFonts w:ascii="Times New Roman" w:eastAsia="Times New Roman" w:hAnsi="Times New Roman" w:cs="Times New Roman"/>
          <w:sz w:val="28"/>
          <w:szCs w:val="28"/>
        </w:rPr>
        <w:t xml:space="preserve"> – надзорной и профилактической работы инспекторского состава является контроль за своевременным проведением эксплуатирующими организациями экспертизы промышленной безопасности технологического оборудования, технических устройств и технологических трубопроводов, а также зданий и сооружений на опасных производственных объектах, с целью определения остаточного ресурса работоспособности в установленные законодательством о промышленной безопасности сроки, контроль текущего технического состояния оборудования и сооружений</w:t>
      </w:r>
      <w:proofErr w:type="gramEnd"/>
      <w:r w:rsidRPr="00913E69">
        <w:rPr>
          <w:rFonts w:ascii="Times New Roman" w:eastAsia="Times New Roman" w:hAnsi="Times New Roman" w:cs="Times New Roman"/>
          <w:sz w:val="28"/>
          <w:szCs w:val="28"/>
        </w:rPr>
        <w:t xml:space="preserve">, </w:t>
      </w:r>
      <w:proofErr w:type="gramStart"/>
      <w:r w:rsidRPr="00913E69">
        <w:rPr>
          <w:rFonts w:ascii="Times New Roman" w:eastAsia="Times New Roman" w:hAnsi="Times New Roman" w:cs="Times New Roman"/>
          <w:sz w:val="28"/>
          <w:szCs w:val="28"/>
        </w:rPr>
        <w:t>контроль за</w:t>
      </w:r>
      <w:proofErr w:type="gramEnd"/>
      <w:r w:rsidRPr="00913E69">
        <w:rPr>
          <w:rFonts w:ascii="Times New Roman" w:eastAsia="Times New Roman" w:hAnsi="Times New Roman" w:cs="Times New Roman"/>
          <w:sz w:val="28"/>
          <w:szCs w:val="28"/>
        </w:rPr>
        <w:t xml:space="preserve"> своевременным проведением </w:t>
      </w:r>
      <w:r w:rsidRPr="00913E69">
        <w:rPr>
          <w:rFonts w:ascii="Times New Roman" w:eastAsia="Times New Roman" w:hAnsi="Times New Roman" w:cs="Times New Roman"/>
          <w:sz w:val="28"/>
          <w:szCs w:val="28"/>
        </w:rPr>
        <w:lastRenderedPageBreak/>
        <w:t xml:space="preserve">планово-предупредительных ремонтов оборудования и трубопроводов по результатам оценки их технического состояния, что позволяет организациям, эксплуатирующим опасные производственные объекты осуществлять дальнейшую безопасную эксплуатацию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Проверки показали, что руководители  и специалисты организаций аттестованы в области промышленной безопасности на знание соответствующих нормативных документов, работники предприятий обучены и аттестованы, в установленном порядке. Технологический персонал имеет базовое образование и проходит проверку знаний в объеме производственных инструкций (один раз в двенадцать месяцев), безопасных методов работы и действий в аварийных ситуациях.</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В целом, на объектах нефтегазодобывающей промышленности и геологоразведочных работ, поднадзорных Кавказскому управлению Ростехнадзора,  общее состояние промышленной безопасности осталось на уровне прошлых лет и может быть оценено как удовлетворительное.</w:t>
      </w:r>
    </w:p>
    <w:p w:rsidR="00913E69" w:rsidRPr="00913E69" w:rsidRDefault="00913E69" w:rsidP="00913E69">
      <w:pPr>
        <w:spacing w:after="0" w:line="240" w:lineRule="auto"/>
        <w:ind w:firstLine="709"/>
        <w:jc w:val="both"/>
        <w:rPr>
          <w:rFonts w:ascii="Times New Roman" w:eastAsia="Times New Roman" w:hAnsi="Times New Roman" w:cs="Times New Roman"/>
          <w:color w:val="000000"/>
          <w:sz w:val="28"/>
          <w:szCs w:val="28"/>
        </w:rPr>
      </w:pPr>
      <w:r w:rsidRPr="00913E69">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p>
    <w:p w:rsidR="00172AB5" w:rsidRDefault="00172AB5" w:rsidP="00946972">
      <w:pPr>
        <w:widowControl w:val="0"/>
        <w:spacing w:line="240" w:lineRule="auto"/>
        <w:ind w:firstLine="567"/>
        <w:jc w:val="both"/>
        <w:rPr>
          <w:rFonts w:ascii="Times New Roman" w:hAnsi="Times New Roman" w:cs="Times New Roman"/>
          <w:i/>
          <w:sz w:val="28"/>
          <w:szCs w:val="28"/>
        </w:rPr>
      </w:pPr>
      <w:r w:rsidRPr="00172AB5">
        <w:rPr>
          <w:rFonts w:ascii="Times New Roman" w:hAnsi="Times New Roman" w:cs="Times New Roman"/>
          <w:i/>
          <w:sz w:val="28"/>
          <w:szCs w:val="28"/>
        </w:rPr>
        <w:t>Объекты  магистрального трубопроводного транспорта</w:t>
      </w:r>
    </w:p>
    <w:p w:rsidR="000E0E4D" w:rsidRDefault="000E0E4D" w:rsidP="00946972">
      <w:pPr>
        <w:widowControl w:val="0"/>
        <w:spacing w:line="240" w:lineRule="auto"/>
        <w:ind w:firstLine="567"/>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59264" behindDoc="0" locked="0" layoutInCell="1" allowOverlap="1">
            <wp:simplePos x="0" y="0"/>
            <wp:positionH relativeFrom="column">
              <wp:posOffset>668459</wp:posOffset>
            </wp:positionH>
            <wp:positionV relativeFrom="paragraph">
              <wp:posOffset>10746</wp:posOffset>
            </wp:positionV>
            <wp:extent cx="4211516" cy="2808847"/>
            <wp:effectExtent l="0" t="0" r="0" b="0"/>
            <wp:wrapNone/>
            <wp:docPr id="5" name="Рисунок 5" descr="C:\Users\a.nefedov\Desktop\144376485757611cf41947d1.4762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fedov\Desktop\144376485757611cf41947d1.47627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1516" cy="2808847"/>
                    </a:xfrm>
                    <a:prstGeom prst="rect">
                      <a:avLst/>
                    </a:prstGeom>
                    <a:noFill/>
                    <a:ln>
                      <a:noFill/>
                    </a:ln>
                  </pic:spPr>
                </pic:pic>
              </a:graphicData>
            </a:graphic>
          </wp:anchor>
        </w:drawing>
      </w: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Pr="00172AB5" w:rsidRDefault="000E0E4D" w:rsidP="00946972">
      <w:pPr>
        <w:widowControl w:val="0"/>
        <w:spacing w:line="240" w:lineRule="auto"/>
        <w:ind w:firstLine="567"/>
        <w:jc w:val="both"/>
        <w:rPr>
          <w:rFonts w:ascii="Times New Roman" w:hAnsi="Times New Roman" w:cs="Times New Roman"/>
          <w:i/>
          <w:sz w:val="28"/>
          <w:szCs w:val="28"/>
        </w:rPr>
      </w:pP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 xml:space="preserve">Кавказское управление Федеральной службы по экологическому, технологическому и атомному надзору (далее - Кавказское управление Ростехнадзора) осуществляет федеральный государственный надзор в области промышленной безопасности в отношении 38 организаций, расположенных на территории Северо-Кавказского федерального округа и эксплуатирующих 585 опасных производственных объектов магистрального трубопроводного транспорта, зарегистрированных в государственном реестре опасных производственных объектов. Объектов I класса опасности – </w:t>
      </w:r>
      <w:r w:rsidRPr="00913E69">
        <w:rPr>
          <w:rFonts w:ascii="Times New Roman" w:eastAsia="Times New Roman" w:hAnsi="Times New Roman" w:cs="Times New Roman"/>
          <w:sz w:val="28"/>
          <w:szCs w:val="28"/>
        </w:rPr>
        <w:lastRenderedPageBreak/>
        <w:t>21, объектов II класса опасности – 385, объектов III класса опасности – 95, объектов IV класса опасности – 84.</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 xml:space="preserve">В отчетном периоде на поднадзорных Кавказскому управлению Ростехнадзора опасных производственных объектах магистрального трубопроводного транспорта аварийных ситуаций и случаев производственного травматизма не зарегистрировано. </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За 3 месяца 2022 года в отношен</w:t>
      </w:r>
      <w:proofErr w:type="gramStart"/>
      <w:r w:rsidRPr="00913E69">
        <w:rPr>
          <w:rFonts w:ascii="Times New Roman" w:eastAsia="Times New Roman" w:hAnsi="Times New Roman" w:cs="Times New Roman"/>
          <w:sz w:val="28"/>
          <w:szCs w:val="28"/>
        </w:rPr>
        <w:t>ии ООО</w:t>
      </w:r>
      <w:proofErr w:type="gramEnd"/>
      <w:r w:rsidRPr="00913E69">
        <w:rPr>
          <w:rFonts w:ascii="Times New Roman" w:eastAsia="Times New Roman" w:hAnsi="Times New Roman" w:cs="Times New Roman"/>
          <w:sz w:val="28"/>
          <w:szCs w:val="28"/>
        </w:rPr>
        <w:t xml:space="preserve"> «Газпром </w:t>
      </w:r>
      <w:proofErr w:type="spellStart"/>
      <w:r w:rsidRPr="00913E69">
        <w:rPr>
          <w:rFonts w:ascii="Times New Roman" w:eastAsia="Times New Roman" w:hAnsi="Times New Roman" w:cs="Times New Roman"/>
          <w:sz w:val="28"/>
          <w:szCs w:val="28"/>
        </w:rPr>
        <w:t>трансгаз</w:t>
      </w:r>
      <w:proofErr w:type="spellEnd"/>
      <w:r w:rsidRPr="00913E69">
        <w:rPr>
          <w:rFonts w:ascii="Times New Roman" w:eastAsia="Times New Roman" w:hAnsi="Times New Roman" w:cs="Times New Roman"/>
          <w:sz w:val="28"/>
          <w:szCs w:val="28"/>
        </w:rPr>
        <w:t xml:space="preserve"> Ставрополь», ООО «Газпром </w:t>
      </w:r>
      <w:proofErr w:type="spellStart"/>
      <w:r w:rsidRPr="00913E69">
        <w:rPr>
          <w:rFonts w:ascii="Times New Roman" w:eastAsia="Times New Roman" w:hAnsi="Times New Roman" w:cs="Times New Roman"/>
          <w:sz w:val="28"/>
          <w:szCs w:val="28"/>
        </w:rPr>
        <w:t>трансгаз</w:t>
      </w:r>
      <w:proofErr w:type="spellEnd"/>
      <w:r w:rsidRPr="00913E69">
        <w:rPr>
          <w:rFonts w:ascii="Times New Roman" w:eastAsia="Times New Roman" w:hAnsi="Times New Roman" w:cs="Times New Roman"/>
          <w:sz w:val="28"/>
          <w:szCs w:val="28"/>
        </w:rPr>
        <w:t xml:space="preserve"> Махачкала» и ООО «Газпром </w:t>
      </w:r>
      <w:proofErr w:type="spellStart"/>
      <w:r w:rsidRPr="00913E69">
        <w:rPr>
          <w:rFonts w:ascii="Times New Roman" w:eastAsia="Times New Roman" w:hAnsi="Times New Roman" w:cs="Times New Roman"/>
          <w:sz w:val="28"/>
          <w:szCs w:val="28"/>
        </w:rPr>
        <w:t>трансгаз</w:t>
      </w:r>
      <w:proofErr w:type="spellEnd"/>
      <w:r w:rsidRPr="00913E69">
        <w:rPr>
          <w:rFonts w:ascii="Times New Roman" w:eastAsia="Times New Roman" w:hAnsi="Times New Roman" w:cs="Times New Roman"/>
          <w:sz w:val="28"/>
          <w:szCs w:val="28"/>
        </w:rPr>
        <w:t xml:space="preserve"> Грозный» проведено 21 контрольно-надзорное мероприятие в рамках осуществления режима постоянного государственного надзора за объектами I класса опасности. Должностными лицами межрегионального отдела по надзору за объектами нефтегазового комплекса вынесено 1 постановление о назначении административного наказания по части 1 статьи 9.1 КоАП РФ и  в размере 20 тыс. рублей на должностное лицо. Работа по осуществлению режима постоянного государственного надзора проводится в установленные графиками сроки и в полном объеме. Материалы по результатам проверок в режиме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I класса опасности.</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proofErr w:type="gramStart"/>
      <w:r w:rsidRPr="00913E69">
        <w:rPr>
          <w:rFonts w:ascii="Times New Roman" w:eastAsia="Times New Roman" w:hAnsi="Times New Roman" w:cs="Times New Roman"/>
          <w:sz w:val="28"/>
          <w:szCs w:val="28"/>
        </w:rPr>
        <w:t>В целом за отчетный период должностными лицами  межрегионального отдела по надзору за объектами нефтегазового комплекса по виду</w:t>
      </w:r>
      <w:proofErr w:type="gramEnd"/>
      <w:r w:rsidRPr="00913E69">
        <w:rPr>
          <w:rFonts w:ascii="Times New Roman" w:eastAsia="Times New Roman" w:hAnsi="Times New Roman" w:cs="Times New Roman"/>
          <w:sz w:val="28"/>
          <w:szCs w:val="28"/>
        </w:rPr>
        <w:t xml:space="preserve"> надзора МТ (магистральный трубопроводный транспорт) было привлечено к административной ответственности 1 должностное лицо на сумму 20 тыс. руб. Составлено 2 протокола об административном правонарушении по ч. 1. ст. 9.1. Вынесено 1 предупреждение о недопустимости нарушений требований промышленной безопасности.  </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 xml:space="preserve">Существующее состояние промышленной безопасности на поднадзорных предприятиях можно охарактеризовать, как удовлетворительное. Острой проблемой остается изношенность технологического оборудования (газораспределительные станции, магистральные трубопроводы, компрессорные станции), изношенность основных производственных фондов  (зданий и сооружений на опасных производственных объектах). Большинство эксплуатируемых опасных производственных объектов были построены в середине прошлого века. Основная часть технологического оборудования, технических устройств и технологических трубопроводов, а также зданий и сооружений на опасных производственных объектах отработало нормативный ресурс эксплуатации более чем в 2 раза. В связи этим пристальное внимание при проведении контрольно-надзорных мероприятий уделяется проверке  своевременности проведения экспертизы промышленной безопасности, проверке выполнения диагностических мероприятий (технологического оборудования, технических устройств и магистральных трубопроводов, а также зданий и сооружений на опасных производственных объектах, с целью определения остаточного ресурса работоспособности, контроль текущего технического </w:t>
      </w:r>
      <w:r w:rsidRPr="00913E69">
        <w:rPr>
          <w:rFonts w:ascii="Times New Roman" w:eastAsia="Times New Roman" w:hAnsi="Times New Roman" w:cs="Times New Roman"/>
          <w:sz w:val="28"/>
          <w:szCs w:val="28"/>
        </w:rPr>
        <w:lastRenderedPageBreak/>
        <w:t>состояния оборудования и сооружений).</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r w:rsidRPr="00913E69">
        <w:rPr>
          <w:rFonts w:ascii="Times New Roman" w:eastAsia="Times New Roman" w:hAnsi="Times New Roman" w:cs="Times New Roman"/>
          <w:sz w:val="28"/>
          <w:szCs w:val="28"/>
        </w:rPr>
        <w:t>Проверки показали, что руководители  и специалисты организаций аттестованы во всех тех областях аттестации, как того требует законодательство, обслуживающий персонал регулярно (один раз в 12 мес.) проходит проверку знаний и имеет достаточные знания, для безопасного производства технологических работ и действий в аварийных ситуациях.</w:t>
      </w:r>
    </w:p>
    <w:p w:rsidR="00913E69" w:rsidRPr="00913E69" w:rsidRDefault="00913E69" w:rsidP="00913E69">
      <w:pPr>
        <w:widowControl w:val="0"/>
        <w:spacing w:after="0" w:line="240" w:lineRule="auto"/>
        <w:ind w:firstLine="567"/>
        <w:jc w:val="both"/>
        <w:rPr>
          <w:rFonts w:ascii="Times New Roman" w:eastAsia="Times New Roman" w:hAnsi="Times New Roman" w:cs="Times New Roman"/>
          <w:sz w:val="28"/>
          <w:szCs w:val="28"/>
        </w:rPr>
      </w:pPr>
      <w:proofErr w:type="gramStart"/>
      <w:r w:rsidRPr="00913E69">
        <w:rPr>
          <w:rFonts w:ascii="Times New Roman" w:eastAsia="Times New Roman" w:hAnsi="Times New Roman" w:cs="Times New Roman"/>
          <w:sz w:val="28"/>
          <w:szCs w:val="28"/>
        </w:rPr>
        <w:t>На опасных производственных объектах магистрального трубопроводного транспорта нефтегазового комплекса, поднадзорных Кавказскому управлению Ростехнадзора, состояние промышленной безопасности в целом осталось на уровне прошлых лет, но все же положительная динамика уровня промышленной безопасности наблюдается, это выражается в более ответственном и своевременном подходе к проведению экспертиз промышленной безопасности, в демонтаже старого оборудования и установке нового, в повышении уровня квалификации инженерно-технических работников.</w:t>
      </w:r>
      <w:proofErr w:type="gramEnd"/>
    </w:p>
    <w:p w:rsidR="00913E69" w:rsidRPr="00913E69" w:rsidRDefault="00913E69" w:rsidP="00913E69">
      <w:pPr>
        <w:spacing w:after="0" w:line="240" w:lineRule="auto"/>
        <w:ind w:firstLine="709"/>
        <w:jc w:val="both"/>
        <w:rPr>
          <w:rFonts w:ascii="Times New Roman" w:eastAsia="Times New Roman" w:hAnsi="Times New Roman" w:cs="Times New Roman"/>
          <w:color w:val="000000"/>
          <w:sz w:val="28"/>
          <w:szCs w:val="28"/>
        </w:rPr>
      </w:pPr>
      <w:r w:rsidRPr="00913E69">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0E0E4D" w:rsidRDefault="000E0E4D" w:rsidP="00946972">
      <w:pPr>
        <w:spacing w:after="0" w:line="240" w:lineRule="auto"/>
        <w:ind w:firstLine="709"/>
        <w:jc w:val="both"/>
        <w:rPr>
          <w:rFonts w:ascii="Times New Roman" w:eastAsia="Times New Roman" w:hAnsi="Times New Roman" w:cs="Times New Roman"/>
          <w:b/>
          <w:color w:val="000000"/>
          <w:sz w:val="28"/>
          <w:szCs w:val="28"/>
        </w:rPr>
      </w:pPr>
    </w:p>
    <w:p w:rsidR="003F797D" w:rsidRDefault="003F797D" w:rsidP="00946972">
      <w:pPr>
        <w:spacing w:after="0" w:line="24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Маркшейдерские работы и безопасность недропользования</w:t>
      </w:r>
    </w:p>
    <w:p w:rsidR="000E0E4D" w:rsidRDefault="000E0E4D" w:rsidP="00946972">
      <w:pPr>
        <w:spacing w:after="0" w:line="240" w:lineRule="auto"/>
        <w:ind w:firstLine="709"/>
        <w:jc w:val="both"/>
        <w:rPr>
          <w:rFonts w:ascii="Times New Roman" w:eastAsia="Times New Roman" w:hAnsi="Times New Roman" w:cs="Times New Roman"/>
          <w:b/>
          <w:color w:val="000000"/>
          <w:sz w:val="28"/>
          <w:szCs w:val="28"/>
        </w:rPr>
      </w:pPr>
    </w:p>
    <w:p w:rsidR="000B1650" w:rsidRPr="00D73B98" w:rsidRDefault="00BA7578" w:rsidP="00946972">
      <w:pPr>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809391" cy="2382715"/>
            <wp:effectExtent l="19050" t="0" r="0" b="0"/>
            <wp:docPr id="12" name="Рисунок 12" descr="C:\Users\a.molchanova\Desktop\103395403-GettyImages-7937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lchanova\Desktop\103395403-GettyImages-793723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7029" cy="2381545"/>
                    </a:xfrm>
                    <a:prstGeom prst="rect">
                      <a:avLst/>
                    </a:prstGeom>
                    <a:noFill/>
                    <a:ln>
                      <a:noFill/>
                    </a:ln>
                  </pic:spPr>
                </pic:pic>
              </a:graphicData>
            </a:graphic>
          </wp:inline>
        </w:drawing>
      </w:r>
    </w:p>
    <w:p w:rsidR="000E0E4D" w:rsidRDefault="000E0E4D" w:rsidP="00946972">
      <w:pPr>
        <w:spacing w:after="0" w:line="240" w:lineRule="auto"/>
        <w:ind w:firstLine="709"/>
        <w:jc w:val="both"/>
        <w:rPr>
          <w:rFonts w:ascii="Times New Roman" w:eastAsia="Times New Roman" w:hAnsi="Times New Roman" w:cs="Times New Roman"/>
          <w:color w:val="000000"/>
          <w:sz w:val="28"/>
          <w:szCs w:val="28"/>
        </w:rPr>
      </w:pPr>
    </w:p>
    <w:p w:rsidR="00862C95" w:rsidRPr="00862C95" w:rsidRDefault="00862C95" w:rsidP="00862C95">
      <w:pPr>
        <w:spacing w:after="0" w:line="240" w:lineRule="auto"/>
        <w:ind w:firstLine="709"/>
        <w:jc w:val="both"/>
        <w:rPr>
          <w:rFonts w:ascii="Times New Roman" w:eastAsia="Times New Roman" w:hAnsi="Times New Roman" w:cs="Times New Roman"/>
          <w:color w:val="000000"/>
          <w:sz w:val="28"/>
          <w:szCs w:val="28"/>
        </w:rPr>
      </w:pPr>
      <w:r w:rsidRPr="00862C95">
        <w:rPr>
          <w:rFonts w:ascii="Times New Roman" w:eastAsia="Times New Roman" w:hAnsi="Times New Roman" w:cs="Times New Roman"/>
          <w:color w:val="000000"/>
          <w:sz w:val="28"/>
          <w:szCs w:val="28"/>
        </w:rPr>
        <w:t>В отчетном</w:t>
      </w:r>
      <w:r w:rsidR="00F56906">
        <w:rPr>
          <w:rFonts w:ascii="Times New Roman" w:eastAsia="Times New Roman" w:hAnsi="Times New Roman" w:cs="Times New Roman"/>
          <w:color w:val="000000"/>
          <w:sz w:val="28"/>
          <w:szCs w:val="28"/>
        </w:rPr>
        <w:t xml:space="preserve"> периоде проведено 2 внеплановые</w:t>
      </w:r>
      <w:r w:rsidRPr="00862C95">
        <w:rPr>
          <w:rFonts w:ascii="Times New Roman" w:eastAsia="Times New Roman" w:hAnsi="Times New Roman" w:cs="Times New Roman"/>
          <w:color w:val="000000"/>
          <w:sz w:val="28"/>
          <w:szCs w:val="28"/>
        </w:rPr>
        <w:t xml:space="preserve"> проверки по </w:t>
      </w:r>
      <w:proofErr w:type="gramStart"/>
      <w:r w:rsidRPr="00862C95">
        <w:rPr>
          <w:rFonts w:ascii="Times New Roman" w:eastAsia="Times New Roman" w:hAnsi="Times New Roman" w:cs="Times New Roman"/>
          <w:color w:val="000000"/>
          <w:sz w:val="28"/>
          <w:szCs w:val="28"/>
        </w:rPr>
        <w:t>контролю за</w:t>
      </w:r>
      <w:proofErr w:type="gramEnd"/>
      <w:r w:rsidRPr="00862C95">
        <w:rPr>
          <w:rFonts w:ascii="Times New Roman" w:eastAsia="Times New Roman" w:hAnsi="Times New Roman" w:cs="Times New Roman"/>
          <w:color w:val="000000"/>
          <w:sz w:val="28"/>
          <w:szCs w:val="28"/>
        </w:rPr>
        <w:t xml:space="preserve"> исполнением предписания. Нарушения устранены.</w:t>
      </w:r>
    </w:p>
    <w:p w:rsidR="00862C95" w:rsidRPr="00862C95" w:rsidRDefault="00862C95" w:rsidP="00862C95">
      <w:pPr>
        <w:spacing w:after="0" w:line="240" w:lineRule="auto"/>
        <w:ind w:firstLine="709"/>
        <w:jc w:val="both"/>
        <w:rPr>
          <w:rFonts w:ascii="Times New Roman" w:eastAsia="Times New Roman" w:hAnsi="Times New Roman" w:cs="Times New Roman"/>
          <w:color w:val="000000"/>
          <w:sz w:val="28"/>
          <w:szCs w:val="28"/>
        </w:rPr>
      </w:pPr>
      <w:r w:rsidRPr="00862C95">
        <w:rPr>
          <w:rFonts w:ascii="Times New Roman" w:eastAsia="Times New Roman" w:hAnsi="Times New Roman" w:cs="Times New Roman"/>
          <w:color w:val="000000"/>
          <w:sz w:val="28"/>
          <w:szCs w:val="28"/>
        </w:rPr>
        <w:t xml:space="preserve">Нарушений установленного законодательством порядка предоставления недр в пользование и случаев самовольного пользования недрами не выявлено. Все месторождения, вовлеченные в промышленную разработку, прошли государственную экспертизу запасов. Отчеты по движению запасов предоставляются своевременно. На горнодобывающих предприятиях  постоянно ведется работа по обеспечению наиболее полного извлечения из недр основных и совместно с ними залегающих полезных ископаемых и попутных компонентов. </w:t>
      </w:r>
    </w:p>
    <w:p w:rsidR="00862C95" w:rsidRPr="00862C95" w:rsidRDefault="00862C95" w:rsidP="00862C95">
      <w:pPr>
        <w:spacing w:after="0" w:line="240" w:lineRule="auto"/>
        <w:ind w:firstLine="709"/>
        <w:jc w:val="both"/>
        <w:rPr>
          <w:rFonts w:ascii="Times New Roman" w:eastAsia="Times New Roman" w:hAnsi="Times New Roman" w:cs="Times New Roman"/>
          <w:color w:val="000000"/>
          <w:sz w:val="28"/>
          <w:szCs w:val="28"/>
        </w:rPr>
      </w:pPr>
      <w:r w:rsidRPr="00862C95">
        <w:rPr>
          <w:rFonts w:ascii="Times New Roman" w:eastAsia="Times New Roman" w:hAnsi="Times New Roman" w:cs="Times New Roman"/>
          <w:color w:val="000000"/>
          <w:sz w:val="28"/>
          <w:szCs w:val="28"/>
        </w:rPr>
        <w:t xml:space="preserve">Особое внимание уделяется организации на предприятиях достоверного учета извлекаемых и оставляемых в недрах запасов полезных </w:t>
      </w:r>
      <w:r w:rsidRPr="00862C95">
        <w:rPr>
          <w:rFonts w:ascii="Times New Roman" w:eastAsia="Times New Roman" w:hAnsi="Times New Roman" w:cs="Times New Roman"/>
          <w:color w:val="000000"/>
          <w:sz w:val="28"/>
          <w:szCs w:val="28"/>
        </w:rPr>
        <w:lastRenderedPageBreak/>
        <w:t>ископаемых. В рамках надзора за охраной недр принималось участие в лицензировании пользования недрами.</w:t>
      </w:r>
    </w:p>
    <w:p w:rsidR="00862C95" w:rsidRPr="00862C95" w:rsidRDefault="00862C95" w:rsidP="00862C95">
      <w:pPr>
        <w:spacing w:after="0" w:line="240" w:lineRule="auto"/>
        <w:ind w:firstLine="709"/>
        <w:jc w:val="both"/>
        <w:rPr>
          <w:rFonts w:ascii="Times New Roman" w:eastAsia="Times New Roman" w:hAnsi="Times New Roman" w:cs="Times New Roman"/>
          <w:color w:val="000000"/>
          <w:sz w:val="28"/>
          <w:szCs w:val="28"/>
        </w:rPr>
      </w:pPr>
      <w:proofErr w:type="gramStart"/>
      <w:r w:rsidRPr="00862C95">
        <w:rPr>
          <w:rFonts w:ascii="Times New Roman" w:eastAsia="Times New Roman" w:hAnsi="Times New Roman" w:cs="Times New Roman"/>
          <w:color w:val="000000"/>
          <w:sz w:val="28"/>
          <w:szCs w:val="28"/>
        </w:rPr>
        <w:t xml:space="preserve">Основными причинами, влияющими на состояние промышленной безопасности и охраны недр являются: допуск к работе лиц, не прошедших аттестацию; несогласованные действия персонала; дефицит специалистов соответствующего профиля и обслуживающего персонала; невыполнение требований положения о геолого-маркшейдерском обеспечении промышленной безопасности и охраны недр; нарушения, связанные с проведением комплекса геологических и маркшейдерских  наблюдений, необходимых для нормального технологического цикла работы  предприятия.                                                                                                                                                         </w:t>
      </w:r>
      <w:proofErr w:type="gramEnd"/>
    </w:p>
    <w:p w:rsidR="00862C95" w:rsidRPr="00862C95" w:rsidRDefault="00862C95" w:rsidP="00862C95">
      <w:pPr>
        <w:spacing w:after="0" w:line="240" w:lineRule="auto"/>
        <w:ind w:firstLine="709"/>
        <w:jc w:val="both"/>
        <w:rPr>
          <w:rFonts w:ascii="Times New Roman" w:eastAsia="Times New Roman" w:hAnsi="Times New Roman" w:cs="Times New Roman"/>
          <w:color w:val="000000"/>
          <w:sz w:val="28"/>
          <w:szCs w:val="28"/>
        </w:rPr>
      </w:pPr>
      <w:proofErr w:type="gramStart"/>
      <w:r w:rsidRPr="00862C95">
        <w:rPr>
          <w:rFonts w:ascii="Times New Roman" w:eastAsia="Times New Roman" w:hAnsi="Times New Roman" w:cs="Times New Roman"/>
          <w:color w:val="000000"/>
          <w:sz w:val="28"/>
          <w:szCs w:val="28"/>
        </w:rPr>
        <w:t>Для улучшения состояния промышленной безопасности и охраны недр  необходимо: выявлять на основе анализа наиболее сложные вопросы, связанные с обеспечением безопасности и рациональным использованием недр, и разрабатывать мероприятия по их решению; содействовать внедрению на поднадзорных предприятиях безопасных технологий  и оборудования, приборов контроля и средств защиты, новейших достижений в области безопасности и охраны недр.</w:t>
      </w:r>
      <w:proofErr w:type="gramEnd"/>
    </w:p>
    <w:p w:rsidR="003F797D" w:rsidRDefault="00483BFA" w:rsidP="00946972">
      <w:pPr>
        <w:spacing w:after="0" w:line="240" w:lineRule="auto"/>
        <w:ind w:firstLine="720"/>
        <w:jc w:val="both"/>
        <w:rPr>
          <w:rFonts w:ascii="Times New Roman" w:eastAsia="Times New Roman" w:hAnsi="Times New Roman" w:cs="Times New Roman"/>
          <w:sz w:val="28"/>
          <w:szCs w:val="28"/>
        </w:rPr>
      </w:pPr>
      <w:r w:rsidRPr="00061620">
        <w:rPr>
          <w:rFonts w:ascii="Times New Roman" w:eastAsia="Times New Roman" w:hAnsi="Times New Roman" w:cs="Times New Roman"/>
          <w:sz w:val="28"/>
          <w:szCs w:val="28"/>
        </w:rPr>
        <w:t xml:space="preserve">За отчетный период аварий, инцидентов и несчастных случаев на поднадзорных предприятиях не </w:t>
      </w:r>
      <w:r w:rsidR="00706182" w:rsidRPr="00061620">
        <w:rPr>
          <w:rFonts w:ascii="Times New Roman" w:eastAsia="Times New Roman" w:hAnsi="Times New Roman" w:cs="Times New Roman"/>
          <w:sz w:val="28"/>
          <w:szCs w:val="28"/>
        </w:rPr>
        <w:t>зафиксировано</w:t>
      </w:r>
      <w:r w:rsidR="00C404C2" w:rsidRPr="00061620">
        <w:rPr>
          <w:rFonts w:ascii="Times New Roman" w:eastAsia="Times New Roman" w:hAnsi="Times New Roman" w:cs="Times New Roman"/>
          <w:sz w:val="28"/>
          <w:szCs w:val="28"/>
        </w:rPr>
        <w:t>.</w:t>
      </w:r>
    </w:p>
    <w:p w:rsidR="007A0F6F" w:rsidRDefault="007A0F6F"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Объекты нефтех</w:t>
      </w:r>
      <w:r w:rsidRPr="00281E92">
        <w:rPr>
          <w:rFonts w:ascii="Times New Roman" w:eastAsia="Times New Roman" w:hAnsi="Times New Roman" w:cs="Times New Roman"/>
          <w:b/>
          <w:bCs/>
          <w:color w:val="000000"/>
          <w:sz w:val="28"/>
          <w:szCs w:val="28"/>
        </w:rPr>
        <w:t xml:space="preserve">имической и </w:t>
      </w:r>
      <w:r w:rsidR="00390DAF">
        <w:rPr>
          <w:rFonts w:ascii="Times New Roman" w:eastAsia="Times New Roman" w:hAnsi="Times New Roman" w:cs="Times New Roman"/>
          <w:b/>
          <w:color w:val="000000"/>
          <w:sz w:val="28"/>
          <w:szCs w:val="28"/>
        </w:rPr>
        <w:t xml:space="preserve">нефтеперерабатывающей </w:t>
      </w:r>
      <w:r w:rsidRPr="00281E92">
        <w:rPr>
          <w:rFonts w:ascii="Times New Roman" w:eastAsia="Times New Roman" w:hAnsi="Times New Roman" w:cs="Times New Roman"/>
          <w:b/>
          <w:color w:val="000000"/>
          <w:sz w:val="28"/>
          <w:szCs w:val="28"/>
        </w:rPr>
        <w:t>промышленности и объекты нефтепродуктообеспечения</w:t>
      </w:r>
    </w:p>
    <w:p w:rsidR="00D73B98" w:rsidRDefault="00D73B98"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Pr="003F797D"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Pr>
          <w:rFonts w:ascii="Times New Roman" w:hAnsi="Times New Roman"/>
          <w:noProof/>
          <w:sz w:val="28"/>
          <w:szCs w:val="28"/>
        </w:rPr>
        <w:drawing>
          <wp:inline distT="0" distB="0" distL="0" distR="0">
            <wp:extent cx="4467665" cy="1916723"/>
            <wp:effectExtent l="19050" t="0" r="9085" b="0"/>
            <wp:docPr id="21" name="Рисунок 21" descr="stavr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ro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4873" cy="1915525"/>
                    </a:xfrm>
                    <a:prstGeom prst="rect">
                      <a:avLst/>
                    </a:prstGeom>
                    <a:noFill/>
                    <a:ln>
                      <a:noFill/>
                    </a:ln>
                  </pic:spPr>
                </pic:pic>
              </a:graphicData>
            </a:graphic>
          </wp:inline>
        </w:drawing>
      </w:r>
    </w:p>
    <w:p w:rsidR="000E0E4D" w:rsidRDefault="000E0E4D" w:rsidP="00946972">
      <w:pPr>
        <w:spacing w:after="0" w:line="240" w:lineRule="auto"/>
        <w:ind w:firstLine="709"/>
        <w:jc w:val="both"/>
        <w:rPr>
          <w:rFonts w:ascii="Times New Roman" w:eastAsia="Times New Roman" w:hAnsi="Times New Roman" w:cs="Times New Roman"/>
          <w:sz w:val="28"/>
          <w:szCs w:val="28"/>
        </w:rPr>
      </w:pP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proofErr w:type="gramStart"/>
      <w:r w:rsidRPr="00862C95">
        <w:rPr>
          <w:rFonts w:ascii="Times New Roman" w:eastAsia="Times New Roman" w:hAnsi="Times New Roman" w:cs="Times New Roman"/>
          <w:sz w:val="28"/>
          <w:szCs w:val="28"/>
        </w:rPr>
        <w:t>Надзорная деятельность Межрегиональным отделом по надзору за объектами нефтегазового комплекса Кавказского управления Ростехнадзора (далее – Межрегиональный отдел) в отчетном периоде (3 месяца 2022 года) осуществлялась в соответствии с Планом осуществления надзорной, контрольной и разрешительной деятельности Кавказского управления Федеральной службы по экологическому, технологическому и атомному надзору (далее – Кавказское управление Ростехнадзора) на 2022 год, утвержденным приказом руководителя Кавказского управления Ростехнадзора и согласованным Управлением</w:t>
      </w:r>
      <w:proofErr w:type="gramEnd"/>
      <w:r w:rsidRPr="00862C95">
        <w:rPr>
          <w:rFonts w:ascii="Times New Roman" w:eastAsia="Times New Roman" w:hAnsi="Times New Roman" w:cs="Times New Roman"/>
          <w:sz w:val="28"/>
          <w:szCs w:val="28"/>
        </w:rPr>
        <w:t xml:space="preserve"> Генеральной Прокуратуры Российской Федерации по Северо-Кавказскому федеральному округу, </w:t>
      </w:r>
      <w:r w:rsidRPr="00862C95">
        <w:rPr>
          <w:rFonts w:ascii="Times New Roman" w:eastAsia="Times New Roman" w:hAnsi="Times New Roman" w:cs="Times New Roman"/>
          <w:sz w:val="28"/>
          <w:szCs w:val="28"/>
        </w:rPr>
        <w:lastRenderedPageBreak/>
        <w:t>положениями Послания Президента Российской Федерации Федеральному собранию Российской Федерации, требованиями поступивших в течение отчетного периода указаний, распоряжений и приказов Федеральной службы по экологическому, технологическому и атомному надзору.</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proofErr w:type="gramStart"/>
      <w:r w:rsidRPr="00862C95">
        <w:rPr>
          <w:rFonts w:ascii="Times New Roman" w:eastAsia="Times New Roman" w:hAnsi="Times New Roman" w:cs="Times New Roman"/>
          <w:sz w:val="28"/>
          <w:szCs w:val="28"/>
        </w:rPr>
        <w:t xml:space="preserve">Запланированные Планом работ Кавказского управления Ростехнадзора плановые проверки поднадзорных предприятий (объектов) и мероприятия за 3 месяца 2022 года выполнены не в полном объеме, т.к. постановлением Правительства Российской Федерации от 10 марта 2022 года № 336 с 10 марта 2022 года отменены плановые и внеплановые выездные проверки в отношении организаций, осуществляющих деятельность в области промышленной безопасности. </w:t>
      </w:r>
      <w:proofErr w:type="gramEnd"/>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Межрегиональный отдел Кавказского управления Ростехнадзора осуществляется контрольные и надзорные функции за 105 организациями, эксплуатирующими 161 объект нефтехимической, нефтегазоперерабатывающей промышленности и объектов нефтепродуктообеспечения, которые зарегистрированы в государственном реестре опасных производственных объектов, в том числе по видам объектов:</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нефтехимические – 8;</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нефтегазоперерабатывающие – 50, в том числе мини НПЗ – 49;</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базы товарно-сырьевые – 9;</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нефтебазы – 53;</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склады ГСМ – 36,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группы резервуаров и сливно-наливных устройств – 4,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продуктопровод – 1.</w:t>
      </w:r>
    </w:p>
    <w:p w:rsidR="00862C95" w:rsidRPr="00862C95" w:rsidRDefault="00665028" w:rsidP="00862C9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862C95" w:rsidRPr="00862C95">
        <w:rPr>
          <w:rFonts w:ascii="Times New Roman" w:eastAsia="Times New Roman" w:hAnsi="Times New Roman" w:cs="Times New Roman"/>
          <w:sz w:val="28"/>
          <w:szCs w:val="28"/>
        </w:rPr>
        <w:t xml:space="preserve">бъектов 1 класса опасности – 3, объектов 2 класса опасности – 8,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объектов 3 класса опасности – 146, объектов 4 класса опасности – 4.</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 </w:t>
      </w:r>
      <w:proofErr w:type="gramStart"/>
      <w:r w:rsidRPr="00862C95">
        <w:rPr>
          <w:rFonts w:ascii="Times New Roman" w:eastAsia="Times New Roman" w:hAnsi="Times New Roman" w:cs="Times New Roman"/>
          <w:sz w:val="28"/>
          <w:szCs w:val="28"/>
        </w:rPr>
        <w:t xml:space="preserve">Инспекторским составом Межрегионального отдела за 3 месяца 2022 года проведено 17 контрольно-надзорных мероприятий (плановых и внеплановых выездных проверок) в отношении поднадзорных предприятий, в том числе: плановых проверок - 3, внеплановых проверок - 14 (проверок предписаний – 10, проверок в соответствии с поручениями Правительства РФ – 1, проверок в рамках осуществления режима постоянного государственного объекта – 3). </w:t>
      </w:r>
      <w:proofErr w:type="gramEnd"/>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proofErr w:type="gramStart"/>
      <w:r w:rsidRPr="00862C95">
        <w:rPr>
          <w:rFonts w:ascii="Times New Roman" w:eastAsia="Times New Roman" w:hAnsi="Times New Roman" w:cs="Times New Roman"/>
          <w:sz w:val="28"/>
          <w:szCs w:val="28"/>
        </w:rPr>
        <w:t>По результатам проведенных проверочных мероприятий выдано 8 предписаний об устранении нарушений требований норм и правил в области промышленной безопасности, а также составлено 8 протоколов об административных правонарушениях, из которых 1 протокол направлен на рассмотрение в районный суд для применения судом в отношении нарушителя обязательных требований промышленной безопасности административного наказания в виде административного приостановления деятельности ООО «Новый Юг» Ставропольский край (на</w:t>
      </w:r>
      <w:proofErr w:type="gramEnd"/>
      <w:r w:rsidRPr="00862C95">
        <w:rPr>
          <w:rFonts w:ascii="Times New Roman" w:eastAsia="Times New Roman" w:hAnsi="Times New Roman" w:cs="Times New Roman"/>
          <w:sz w:val="28"/>
          <w:szCs w:val="28"/>
        </w:rPr>
        <w:t xml:space="preserve"> </w:t>
      </w:r>
      <w:proofErr w:type="gramStart"/>
      <w:r w:rsidRPr="00862C95">
        <w:rPr>
          <w:rFonts w:ascii="Times New Roman" w:eastAsia="Times New Roman" w:hAnsi="Times New Roman" w:cs="Times New Roman"/>
          <w:sz w:val="28"/>
          <w:szCs w:val="28"/>
        </w:rPr>
        <w:t xml:space="preserve">рассмотрении в суде). 7 протоколов об административных правонарушениях рассмотрены инспекторским составом Межрегионального отдела в отношении </w:t>
      </w:r>
      <w:r w:rsidRPr="00862C95">
        <w:rPr>
          <w:rFonts w:ascii="Times New Roman" w:eastAsia="Times New Roman" w:hAnsi="Times New Roman" w:cs="Times New Roman"/>
          <w:sz w:val="28"/>
          <w:szCs w:val="28"/>
        </w:rPr>
        <w:lastRenderedPageBreak/>
        <w:t>нарушителей (должностных и юридических лиц, индивидуальных предпринимателей) и вынесены постановления о назначении административных наказаний в виде административных штрафов.</w:t>
      </w:r>
      <w:proofErr w:type="gramEnd"/>
      <w:r w:rsidRPr="00862C95">
        <w:rPr>
          <w:rFonts w:ascii="Times New Roman" w:eastAsia="Times New Roman" w:hAnsi="Times New Roman" w:cs="Times New Roman"/>
          <w:sz w:val="28"/>
          <w:szCs w:val="28"/>
        </w:rPr>
        <w:t xml:space="preserve"> Привлечено к административной ответственности 5 должностных лица на общую сумму 120 тыс. руб., и 2 юридических лиц на сумму 400 тыс. руб. Общая сумма наложенных административных штрафов за 3 месяца 2022 года составила 520 тыс. рублей. Общая сумма уплаченных на отчетную дату административных штрафов составляет 320 тыс. руб.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Постоянный государственный надзор инспекторским составом Межрегионального отдела в отчетном периоде осуществлялся в соответствии с требованиями статьи 97 Федерального закона от 31.07.2020 № 248-ФЗ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proofErr w:type="gramStart"/>
      <w:r w:rsidRPr="00862C95">
        <w:rPr>
          <w:rFonts w:ascii="Times New Roman" w:eastAsia="Times New Roman" w:hAnsi="Times New Roman" w:cs="Times New Roman"/>
          <w:sz w:val="28"/>
          <w:szCs w:val="28"/>
        </w:rPr>
        <w:t>«О государственном контроле (надзоре) и муниципальном контроле в Российской Федерации",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 утвержденных приказом Ростехнадзора от 31.05.2021 № 319;</w:t>
      </w:r>
      <w:proofErr w:type="gramEnd"/>
      <w:r w:rsidRPr="00862C95">
        <w:rPr>
          <w:rFonts w:ascii="Times New Roman" w:eastAsia="Times New Roman" w:hAnsi="Times New Roman" w:cs="Times New Roman"/>
          <w:sz w:val="28"/>
          <w:szCs w:val="28"/>
        </w:rPr>
        <w:t xml:space="preserve"> «Методического руководства по организации и осуществлению постоянного государственного надзора на опасных производственных объектах нефтегазового комплекса», утвержденного приказом Ростехнадзора от 31.01.2022 № 21, а также на основании приказов руководителя Кавказского управления Ростехнадзора. </w:t>
      </w:r>
    </w:p>
    <w:p w:rsidR="00862C95" w:rsidRPr="00862C95" w:rsidRDefault="00862C95" w:rsidP="00665028">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Постоянный государственный надзор осуществляется по графикам мероприятий по контролю, утвержденным приказом Кавказского управления Ростехнадзора, уполномоченными должностными лицами на опасных производственных объектах I класса опасности, эксплуатируемых Обществом с ограниченной ответственностью «</w:t>
      </w:r>
      <w:proofErr w:type="spellStart"/>
      <w:r w:rsidRPr="00862C95">
        <w:rPr>
          <w:rFonts w:ascii="Times New Roman" w:eastAsia="Times New Roman" w:hAnsi="Times New Roman" w:cs="Times New Roman"/>
          <w:sz w:val="28"/>
          <w:szCs w:val="28"/>
        </w:rPr>
        <w:t>Ст</w:t>
      </w:r>
      <w:r w:rsidR="00665028">
        <w:rPr>
          <w:rFonts w:ascii="Times New Roman" w:eastAsia="Times New Roman" w:hAnsi="Times New Roman" w:cs="Times New Roman"/>
          <w:sz w:val="28"/>
          <w:szCs w:val="28"/>
        </w:rPr>
        <w:t>авролен</w:t>
      </w:r>
      <w:proofErr w:type="spellEnd"/>
      <w:r w:rsidR="00665028">
        <w:rPr>
          <w:rFonts w:ascii="Times New Roman" w:eastAsia="Times New Roman" w:hAnsi="Times New Roman" w:cs="Times New Roman"/>
          <w:sz w:val="28"/>
          <w:szCs w:val="28"/>
        </w:rPr>
        <w:t xml:space="preserve">» (Ставропольский край, </w:t>
      </w:r>
      <w:r w:rsidRPr="00862C95">
        <w:rPr>
          <w:rFonts w:ascii="Times New Roman" w:eastAsia="Times New Roman" w:hAnsi="Times New Roman" w:cs="Times New Roman"/>
          <w:sz w:val="28"/>
          <w:szCs w:val="28"/>
        </w:rPr>
        <w:t xml:space="preserve">г. Буденновск), а именно: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proofErr w:type="gramStart"/>
      <w:r w:rsidRPr="00862C95">
        <w:rPr>
          <w:rFonts w:ascii="Times New Roman" w:eastAsia="Times New Roman" w:hAnsi="Times New Roman" w:cs="Times New Roman"/>
          <w:sz w:val="28"/>
          <w:szCs w:val="28"/>
        </w:rPr>
        <w:t>-</w:t>
      </w:r>
      <w:r w:rsidRPr="00862C95">
        <w:rPr>
          <w:rFonts w:ascii="Times New Roman" w:eastAsia="Times New Roman" w:hAnsi="Times New Roman" w:cs="Times New Roman"/>
          <w:sz w:val="28"/>
          <w:szCs w:val="28"/>
        </w:rPr>
        <w:tab/>
        <w:t xml:space="preserve">база товарно-сырьевая отделения легковоспламеняющихся и горючих жидкостей цеха № 6 «Слива и налива едких веществ» производства пиролиза углеводородов нефти, очистки, </w:t>
      </w:r>
      <w:proofErr w:type="spellStart"/>
      <w:r w:rsidRPr="00862C95">
        <w:rPr>
          <w:rFonts w:ascii="Times New Roman" w:eastAsia="Times New Roman" w:hAnsi="Times New Roman" w:cs="Times New Roman"/>
          <w:sz w:val="28"/>
          <w:szCs w:val="28"/>
        </w:rPr>
        <w:t>компримирования</w:t>
      </w:r>
      <w:proofErr w:type="spellEnd"/>
      <w:r w:rsidRPr="00862C95">
        <w:rPr>
          <w:rFonts w:ascii="Times New Roman" w:eastAsia="Times New Roman" w:hAnsi="Times New Roman" w:cs="Times New Roman"/>
          <w:sz w:val="28"/>
          <w:szCs w:val="28"/>
        </w:rPr>
        <w:t xml:space="preserve">, разделения </w:t>
      </w:r>
      <w:proofErr w:type="spellStart"/>
      <w:r w:rsidRPr="00862C95">
        <w:rPr>
          <w:rFonts w:ascii="Times New Roman" w:eastAsia="Times New Roman" w:hAnsi="Times New Roman" w:cs="Times New Roman"/>
          <w:sz w:val="28"/>
          <w:szCs w:val="28"/>
        </w:rPr>
        <w:t>пирогаза</w:t>
      </w:r>
      <w:proofErr w:type="spellEnd"/>
      <w:r w:rsidRPr="00862C95">
        <w:rPr>
          <w:rFonts w:ascii="Times New Roman" w:eastAsia="Times New Roman" w:hAnsi="Times New Roman" w:cs="Times New Roman"/>
          <w:sz w:val="28"/>
          <w:szCs w:val="28"/>
        </w:rPr>
        <w:t xml:space="preserve"> (рег.</w:t>
      </w:r>
      <w:proofErr w:type="gramEnd"/>
      <w:r w:rsidRPr="00862C95">
        <w:rPr>
          <w:rFonts w:ascii="Times New Roman" w:eastAsia="Times New Roman" w:hAnsi="Times New Roman" w:cs="Times New Roman"/>
          <w:sz w:val="28"/>
          <w:szCs w:val="28"/>
        </w:rPr>
        <w:t xml:space="preserve"> № </w:t>
      </w:r>
      <w:proofErr w:type="gramStart"/>
      <w:r w:rsidRPr="00862C95">
        <w:rPr>
          <w:rFonts w:ascii="Times New Roman" w:eastAsia="Times New Roman" w:hAnsi="Times New Roman" w:cs="Times New Roman"/>
          <w:sz w:val="28"/>
          <w:szCs w:val="28"/>
        </w:rPr>
        <w:t>А35-00154-0016), адрес объекта:</w:t>
      </w:r>
      <w:proofErr w:type="gramEnd"/>
      <w:r w:rsidRPr="00862C95">
        <w:rPr>
          <w:rFonts w:ascii="Times New Roman" w:eastAsia="Times New Roman" w:hAnsi="Times New Roman" w:cs="Times New Roman"/>
          <w:sz w:val="28"/>
          <w:szCs w:val="28"/>
        </w:rPr>
        <w:t xml:space="preserve"> Ставропольский край, г. Буденновск, ул. Р. Люксембург, 1;</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w:t>
      </w:r>
      <w:r w:rsidRPr="00862C95">
        <w:rPr>
          <w:rFonts w:ascii="Times New Roman" w:eastAsia="Times New Roman" w:hAnsi="Times New Roman" w:cs="Times New Roman"/>
          <w:sz w:val="28"/>
          <w:szCs w:val="28"/>
        </w:rPr>
        <w:tab/>
        <w:t xml:space="preserve">база товарно-сырьевая отделения сжиженных углеводородных газов цеха № 6 «Слива и налива едких веществ» производства пиролиза углеводородов нефти, очистки, </w:t>
      </w:r>
      <w:proofErr w:type="spellStart"/>
      <w:r w:rsidRPr="00862C95">
        <w:rPr>
          <w:rFonts w:ascii="Times New Roman" w:eastAsia="Times New Roman" w:hAnsi="Times New Roman" w:cs="Times New Roman"/>
          <w:sz w:val="28"/>
          <w:szCs w:val="28"/>
        </w:rPr>
        <w:t>компримирования</w:t>
      </w:r>
      <w:proofErr w:type="spellEnd"/>
      <w:r w:rsidRPr="00862C95">
        <w:rPr>
          <w:rFonts w:ascii="Times New Roman" w:eastAsia="Times New Roman" w:hAnsi="Times New Roman" w:cs="Times New Roman"/>
          <w:sz w:val="28"/>
          <w:szCs w:val="28"/>
        </w:rPr>
        <w:t xml:space="preserve">, разделения </w:t>
      </w:r>
      <w:proofErr w:type="spellStart"/>
      <w:r w:rsidRPr="00862C95">
        <w:rPr>
          <w:rFonts w:ascii="Times New Roman" w:eastAsia="Times New Roman" w:hAnsi="Times New Roman" w:cs="Times New Roman"/>
          <w:sz w:val="28"/>
          <w:szCs w:val="28"/>
        </w:rPr>
        <w:t>пирогаза</w:t>
      </w:r>
      <w:proofErr w:type="spellEnd"/>
      <w:r w:rsidRPr="00862C95">
        <w:rPr>
          <w:rFonts w:ascii="Times New Roman" w:eastAsia="Times New Roman" w:hAnsi="Times New Roman" w:cs="Times New Roman"/>
          <w:sz w:val="28"/>
          <w:szCs w:val="28"/>
        </w:rPr>
        <w:t xml:space="preserve">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proofErr w:type="gramStart"/>
      <w:r w:rsidRPr="00862C95">
        <w:rPr>
          <w:rFonts w:ascii="Times New Roman" w:eastAsia="Times New Roman" w:hAnsi="Times New Roman" w:cs="Times New Roman"/>
          <w:sz w:val="28"/>
          <w:szCs w:val="28"/>
        </w:rPr>
        <w:t>(рег.</w:t>
      </w:r>
      <w:proofErr w:type="gramEnd"/>
      <w:r w:rsidRPr="00862C95">
        <w:rPr>
          <w:rFonts w:ascii="Times New Roman" w:eastAsia="Times New Roman" w:hAnsi="Times New Roman" w:cs="Times New Roman"/>
          <w:sz w:val="28"/>
          <w:szCs w:val="28"/>
        </w:rPr>
        <w:t xml:space="preserve"> № </w:t>
      </w:r>
      <w:proofErr w:type="gramStart"/>
      <w:r w:rsidRPr="00862C95">
        <w:rPr>
          <w:rFonts w:ascii="Times New Roman" w:eastAsia="Times New Roman" w:hAnsi="Times New Roman" w:cs="Times New Roman"/>
          <w:sz w:val="28"/>
          <w:szCs w:val="28"/>
        </w:rPr>
        <w:t>А35-00154-0017), Ставропольский край, г. Буденновск, ул. Р. Люксембург, 1;</w:t>
      </w:r>
      <w:proofErr w:type="gramEnd"/>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proofErr w:type="gramStart"/>
      <w:r w:rsidRPr="00862C95">
        <w:rPr>
          <w:rFonts w:ascii="Times New Roman" w:eastAsia="Times New Roman" w:hAnsi="Times New Roman" w:cs="Times New Roman"/>
          <w:sz w:val="28"/>
          <w:szCs w:val="28"/>
        </w:rPr>
        <w:t>-</w:t>
      </w:r>
      <w:r w:rsidRPr="00862C95">
        <w:rPr>
          <w:rFonts w:ascii="Times New Roman" w:eastAsia="Times New Roman" w:hAnsi="Times New Roman" w:cs="Times New Roman"/>
          <w:sz w:val="28"/>
          <w:szCs w:val="28"/>
        </w:rPr>
        <w:tab/>
        <w:t>склад полупродуктов (</w:t>
      </w:r>
      <w:proofErr w:type="spellStart"/>
      <w:r w:rsidRPr="00862C95">
        <w:rPr>
          <w:rFonts w:ascii="Times New Roman" w:eastAsia="Times New Roman" w:hAnsi="Times New Roman" w:cs="Times New Roman"/>
          <w:sz w:val="28"/>
          <w:szCs w:val="28"/>
        </w:rPr>
        <w:t>этиленохранилище</w:t>
      </w:r>
      <w:proofErr w:type="spellEnd"/>
      <w:r w:rsidRPr="00862C95">
        <w:rPr>
          <w:rFonts w:ascii="Times New Roman" w:eastAsia="Times New Roman" w:hAnsi="Times New Roman" w:cs="Times New Roman"/>
          <w:sz w:val="28"/>
          <w:szCs w:val="28"/>
        </w:rPr>
        <w:t xml:space="preserve">) цеха № 2 «Разделения </w:t>
      </w:r>
      <w:proofErr w:type="spellStart"/>
      <w:r w:rsidRPr="00862C95">
        <w:rPr>
          <w:rFonts w:ascii="Times New Roman" w:eastAsia="Times New Roman" w:hAnsi="Times New Roman" w:cs="Times New Roman"/>
          <w:sz w:val="28"/>
          <w:szCs w:val="28"/>
        </w:rPr>
        <w:t>пирогаза</w:t>
      </w:r>
      <w:proofErr w:type="spellEnd"/>
      <w:r w:rsidRPr="00862C95">
        <w:rPr>
          <w:rFonts w:ascii="Times New Roman" w:eastAsia="Times New Roman" w:hAnsi="Times New Roman" w:cs="Times New Roman"/>
          <w:sz w:val="28"/>
          <w:szCs w:val="28"/>
        </w:rPr>
        <w:t xml:space="preserve"> и получения бензола» производства пиролиза углеводородов нефти, очистки, </w:t>
      </w:r>
      <w:proofErr w:type="spellStart"/>
      <w:r w:rsidRPr="00862C95">
        <w:rPr>
          <w:rFonts w:ascii="Times New Roman" w:eastAsia="Times New Roman" w:hAnsi="Times New Roman" w:cs="Times New Roman"/>
          <w:sz w:val="28"/>
          <w:szCs w:val="28"/>
        </w:rPr>
        <w:t>компримирования</w:t>
      </w:r>
      <w:proofErr w:type="spellEnd"/>
      <w:r w:rsidRPr="00862C95">
        <w:rPr>
          <w:rFonts w:ascii="Times New Roman" w:eastAsia="Times New Roman" w:hAnsi="Times New Roman" w:cs="Times New Roman"/>
          <w:sz w:val="28"/>
          <w:szCs w:val="28"/>
        </w:rPr>
        <w:t xml:space="preserve">, разделения </w:t>
      </w:r>
      <w:proofErr w:type="spellStart"/>
      <w:r w:rsidRPr="00862C95">
        <w:rPr>
          <w:rFonts w:ascii="Times New Roman" w:eastAsia="Times New Roman" w:hAnsi="Times New Roman" w:cs="Times New Roman"/>
          <w:sz w:val="28"/>
          <w:szCs w:val="28"/>
        </w:rPr>
        <w:t>пирогаза</w:t>
      </w:r>
      <w:proofErr w:type="spellEnd"/>
      <w:r w:rsidRPr="00862C95">
        <w:rPr>
          <w:rFonts w:ascii="Times New Roman" w:eastAsia="Times New Roman" w:hAnsi="Times New Roman" w:cs="Times New Roman"/>
          <w:sz w:val="28"/>
          <w:szCs w:val="28"/>
        </w:rPr>
        <w:t xml:space="preserve"> (рег.</w:t>
      </w:r>
      <w:proofErr w:type="gramEnd"/>
      <w:r w:rsidRPr="00862C95">
        <w:rPr>
          <w:rFonts w:ascii="Times New Roman" w:eastAsia="Times New Roman" w:hAnsi="Times New Roman" w:cs="Times New Roman"/>
          <w:sz w:val="28"/>
          <w:szCs w:val="28"/>
        </w:rPr>
        <w:t xml:space="preserve"> № </w:t>
      </w:r>
      <w:proofErr w:type="gramStart"/>
      <w:r w:rsidRPr="00862C95">
        <w:rPr>
          <w:rFonts w:ascii="Times New Roman" w:eastAsia="Times New Roman" w:hAnsi="Times New Roman" w:cs="Times New Roman"/>
          <w:sz w:val="28"/>
          <w:szCs w:val="28"/>
        </w:rPr>
        <w:t xml:space="preserve">А35-00154-0024), Ставропольский край, г. Буденновск, ул. Р. Люксембург, 1. </w:t>
      </w:r>
      <w:proofErr w:type="gramEnd"/>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При осуществлении режима постоянного государственного надзора проводятся выездные проверки, вносятся записи в журналы контроля и надзора в отношении каждого из вышеперечисленных опасных производственных объектов I класса опасности. В журналах контроля и </w:t>
      </w:r>
      <w:r w:rsidRPr="00862C95">
        <w:rPr>
          <w:rFonts w:ascii="Times New Roman" w:eastAsia="Times New Roman" w:hAnsi="Times New Roman" w:cs="Times New Roman"/>
          <w:sz w:val="28"/>
          <w:szCs w:val="28"/>
        </w:rPr>
        <w:lastRenderedPageBreak/>
        <w:t xml:space="preserve">надзора по каждому из мероприятий контроля делается ссылка на соответствующий пункт графика мероприятий по контролю на соответствующий период, номер уведомления об устранении нарушений, отображается информация о проведении контрольно-надзорных мероприятий по фактам выявленных нарушений требований промышленной безопасности на опасных производственных объектах. </w:t>
      </w:r>
      <w:proofErr w:type="gramStart"/>
      <w:r w:rsidRPr="00862C95">
        <w:rPr>
          <w:rFonts w:ascii="Times New Roman" w:eastAsia="Times New Roman" w:hAnsi="Times New Roman" w:cs="Times New Roman"/>
          <w:sz w:val="28"/>
          <w:szCs w:val="28"/>
        </w:rPr>
        <w:t>В процессе осуществления режима постоянного государственного надзора оценивается готовность эксплуатирующей организации к возможным авариям и инцидентам, а также готовность к ликвидации их последствий, адекватное реагирование на возможные аварии и инциденты с целью предотвращения или максимально возможного снижения их последствий для обеспечения безопасности работников и снижения ущерба имуществу эксплуатирующих организаций или третьих лиц, окружающей природной среде.</w:t>
      </w:r>
      <w:proofErr w:type="gramEnd"/>
      <w:r w:rsidRPr="00862C95">
        <w:rPr>
          <w:rFonts w:ascii="Times New Roman" w:eastAsia="Times New Roman" w:hAnsi="Times New Roman" w:cs="Times New Roman"/>
          <w:sz w:val="28"/>
          <w:szCs w:val="28"/>
        </w:rPr>
        <w:t xml:space="preserve"> Также, при проведении проверочных мероприятий, проводятся учебные тревоги по планам мероприятий пор локализации и ликвидации аварийных ситуаций по каждому объекту (без развертывания сил и средств), необходимость проведения которых обусловлена графиками проведения мероприятий по контролю.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Работа по осуществлению режима постоянного государственного надзора проводится в установленные графиками проведения мероприятий по контролю сроки и в полном объеме. Материалы по результатам проверок по постоянному государственному надзору, а также журналы контроля и надзора в отношении опасных производственных объектов хранятся в надзорных делах опасных производственных объектов I класса опасности в Межрегиональном отделе. За отчетный период при осуществлении постоянного государственного надзора выявлено 6 нарушений норм и правил в области промышленной безопасности и наложено 2 административных наказания в виде административных штрафов на общую сумму 220 тыс. руб. (юридическое лицо – 200 тыс. руб., должностное лицо – 20 тыс. руб.).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Анализируя показатели </w:t>
      </w:r>
      <w:proofErr w:type="spellStart"/>
      <w:r w:rsidRPr="00862C95">
        <w:rPr>
          <w:rFonts w:ascii="Times New Roman" w:eastAsia="Times New Roman" w:hAnsi="Times New Roman" w:cs="Times New Roman"/>
          <w:sz w:val="28"/>
          <w:szCs w:val="28"/>
        </w:rPr>
        <w:t>контрольно</w:t>
      </w:r>
      <w:proofErr w:type="spellEnd"/>
      <w:r w:rsidRPr="00862C95">
        <w:rPr>
          <w:rFonts w:ascii="Times New Roman" w:eastAsia="Times New Roman" w:hAnsi="Times New Roman" w:cs="Times New Roman"/>
          <w:sz w:val="28"/>
          <w:szCs w:val="28"/>
        </w:rPr>
        <w:t xml:space="preserve"> - надзорной деятельности можно отметить следующее: </w:t>
      </w:r>
    </w:p>
    <w:p w:rsidR="00862C95" w:rsidRPr="00862C95" w:rsidRDefault="006A4A41" w:rsidP="00862C9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62C95" w:rsidRPr="00862C95">
        <w:rPr>
          <w:rFonts w:ascii="Times New Roman" w:eastAsia="Times New Roman" w:hAnsi="Times New Roman" w:cs="Times New Roman"/>
          <w:sz w:val="28"/>
          <w:szCs w:val="28"/>
        </w:rPr>
        <w:tab/>
        <w:t>уровень состояния промышленной безопасности, техническое состояние зданий, сооружений и оборудования на опасных производственных объектах остается на уровне прошлых лет и может быть оценено как удовлетворительное;</w:t>
      </w:r>
    </w:p>
    <w:p w:rsidR="00862C95" w:rsidRPr="00862C95" w:rsidRDefault="006A4A41" w:rsidP="00862C9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62C95" w:rsidRPr="00862C95">
        <w:rPr>
          <w:rFonts w:ascii="Times New Roman" w:eastAsia="Times New Roman" w:hAnsi="Times New Roman" w:cs="Times New Roman"/>
          <w:sz w:val="28"/>
          <w:szCs w:val="28"/>
        </w:rPr>
        <w:tab/>
        <w:t xml:space="preserve">требовательность инспекторского состава Межрегионального отдела к </w:t>
      </w:r>
      <w:proofErr w:type="gramStart"/>
      <w:r w:rsidR="00862C95" w:rsidRPr="00862C95">
        <w:rPr>
          <w:rFonts w:ascii="Times New Roman" w:eastAsia="Times New Roman" w:hAnsi="Times New Roman" w:cs="Times New Roman"/>
          <w:sz w:val="28"/>
          <w:szCs w:val="28"/>
        </w:rPr>
        <w:t>организациям, осуществляющим эксплуатацию опасных производственных объектов остается</w:t>
      </w:r>
      <w:proofErr w:type="gramEnd"/>
      <w:r w:rsidR="00862C95" w:rsidRPr="00862C95">
        <w:rPr>
          <w:rFonts w:ascii="Times New Roman" w:eastAsia="Times New Roman" w:hAnsi="Times New Roman" w:cs="Times New Roman"/>
          <w:sz w:val="28"/>
          <w:szCs w:val="28"/>
        </w:rPr>
        <w:t xml:space="preserve"> на должном уровне;</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proofErr w:type="gramStart"/>
      <w:r w:rsidRPr="00862C95">
        <w:rPr>
          <w:rFonts w:ascii="Times New Roman" w:eastAsia="Times New Roman" w:hAnsi="Times New Roman" w:cs="Times New Roman"/>
          <w:sz w:val="28"/>
          <w:szCs w:val="28"/>
        </w:rPr>
        <w:t xml:space="preserve">По прежнему острой проблемой обеспечения состояния промышленной безопасности на опасных производственных объектах нефтехимической, нефтегазоперерабатывающей промышленности и объектах нефтепродуктообеспечения остается старение основного технологического оборудования (колонного, теплообменного, насосного оборудования, резервуаров резервуарных парков, технологических трубопроводов) и </w:t>
      </w:r>
      <w:r w:rsidRPr="00862C95">
        <w:rPr>
          <w:rFonts w:ascii="Times New Roman" w:eastAsia="Times New Roman" w:hAnsi="Times New Roman" w:cs="Times New Roman"/>
          <w:sz w:val="28"/>
          <w:szCs w:val="28"/>
        </w:rPr>
        <w:lastRenderedPageBreak/>
        <w:t>изношенность основных производственных фондов  (зданий и сооружений на опасных производственных объектах).</w:t>
      </w:r>
      <w:proofErr w:type="gramEnd"/>
      <w:r w:rsidRPr="00862C95">
        <w:rPr>
          <w:rFonts w:ascii="Times New Roman" w:eastAsia="Times New Roman" w:hAnsi="Times New Roman" w:cs="Times New Roman"/>
          <w:sz w:val="28"/>
          <w:szCs w:val="28"/>
        </w:rPr>
        <w:t xml:space="preserve"> Большинство эксплуатируемых опасных производственных объектов были построены в середине прошлого века. Основная часть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отработало нормативный ресурс эксплуатации более чем в 2 раза. </w:t>
      </w:r>
      <w:proofErr w:type="gramStart"/>
      <w:r w:rsidRPr="00862C95">
        <w:rPr>
          <w:rFonts w:ascii="Times New Roman" w:eastAsia="Times New Roman" w:hAnsi="Times New Roman" w:cs="Times New Roman"/>
          <w:sz w:val="28"/>
          <w:szCs w:val="28"/>
        </w:rPr>
        <w:t xml:space="preserve">Поэтому основным и приоритетным направлением в осуществлении </w:t>
      </w:r>
      <w:proofErr w:type="spellStart"/>
      <w:r w:rsidRPr="00862C95">
        <w:rPr>
          <w:rFonts w:ascii="Times New Roman" w:eastAsia="Times New Roman" w:hAnsi="Times New Roman" w:cs="Times New Roman"/>
          <w:sz w:val="28"/>
          <w:szCs w:val="28"/>
        </w:rPr>
        <w:t>контрольно</w:t>
      </w:r>
      <w:proofErr w:type="spellEnd"/>
      <w:r w:rsidRPr="00862C95">
        <w:rPr>
          <w:rFonts w:ascii="Times New Roman" w:eastAsia="Times New Roman" w:hAnsi="Times New Roman" w:cs="Times New Roman"/>
          <w:sz w:val="28"/>
          <w:szCs w:val="28"/>
        </w:rPr>
        <w:t xml:space="preserve"> – надзорной и профилактической работы инспекторского состава Межрегионального отдела является контроль за своевременным проведением эксплуатирующими организациями экспертизы промышленной безопасности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с целью определения остаточного ресурса работоспособности в установленные законодательством о промышленной безопасности сроки, контроль текущего технического состояния оборудования и</w:t>
      </w:r>
      <w:proofErr w:type="gramEnd"/>
      <w:r w:rsidRPr="00862C95">
        <w:rPr>
          <w:rFonts w:ascii="Times New Roman" w:eastAsia="Times New Roman" w:hAnsi="Times New Roman" w:cs="Times New Roman"/>
          <w:sz w:val="28"/>
          <w:szCs w:val="28"/>
        </w:rPr>
        <w:t xml:space="preserve"> сооружений, </w:t>
      </w:r>
      <w:proofErr w:type="gramStart"/>
      <w:r w:rsidRPr="00862C95">
        <w:rPr>
          <w:rFonts w:ascii="Times New Roman" w:eastAsia="Times New Roman" w:hAnsi="Times New Roman" w:cs="Times New Roman"/>
          <w:sz w:val="28"/>
          <w:szCs w:val="28"/>
        </w:rPr>
        <w:t>контроль за</w:t>
      </w:r>
      <w:proofErr w:type="gramEnd"/>
      <w:r w:rsidRPr="00862C95">
        <w:rPr>
          <w:rFonts w:ascii="Times New Roman" w:eastAsia="Times New Roman" w:hAnsi="Times New Roman" w:cs="Times New Roman"/>
          <w:sz w:val="28"/>
          <w:szCs w:val="28"/>
        </w:rPr>
        <w:t xml:space="preserve"> своевременным проведением планово-предупредительных ремонтов оборудования и трубопроводов по результатам оценки их технического состояния, что позволяет организациям, эксплуатирующим опасные производственные объекты, осуществлять дальнейшую безопасную эксплуатацию  технологического оборудования, технических устройств, технологических трубопроводов, а также зданий и сооружений на опасных производственных объектах;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Актуальными проблемами по-прежнему остаются: </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w:t>
      </w:r>
      <w:r w:rsidRPr="00862C95">
        <w:rPr>
          <w:rFonts w:ascii="Times New Roman" w:eastAsia="Times New Roman" w:hAnsi="Times New Roman" w:cs="Times New Roman"/>
          <w:sz w:val="28"/>
          <w:szCs w:val="28"/>
        </w:rPr>
        <w:tab/>
        <w:t>своевременное проведение подготовки и аттестации в области промышленной безопасности руководства и инженерно-технических работников предприятий, а также допуск к самостоятельной работе персонала, обслуживающего опасные производственные объекты организаций;</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 </w:t>
      </w:r>
      <w:r w:rsidRPr="00862C95">
        <w:rPr>
          <w:rFonts w:ascii="Times New Roman" w:eastAsia="Times New Roman" w:hAnsi="Times New Roman" w:cs="Times New Roman"/>
          <w:sz w:val="28"/>
          <w:szCs w:val="28"/>
        </w:rPr>
        <w:tab/>
        <w:t xml:space="preserve">организация и осуществление производственного </w:t>
      </w:r>
      <w:proofErr w:type="gramStart"/>
      <w:r w:rsidRPr="00862C95">
        <w:rPr>
          <w:rFonts w:ascii="Times New Roman" w:eastAsia="Times New Roman" w:hAnsi="Times New Roman" w:cs="Times New Roman"/>
          <w:sz w:val="28"/>
          <w:szCs w:val="28"/>
        </w:rPr>
        <w:t>контроля за</w:t>
      </w:r>
      <w:proofErr w:type="gramEnd"/>
      <w:r w:rsidRPr="00862C95">
        <w:rPr>
          <w:rFonts w:ascii="Times New Roman" w:eastAsia="Times New Roman" w:hAnsi="Times New Roman" w:cs="Times New Roman"/>
          <w:sz w:val="28"/>
          <w:szCs w:val="28"/>
        </w:rPr>
        <w:t xml:space="preserve"> соблюдением требований промышленной безопасности при эксплуатации опасных производственных объектов;</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w:t>
      </w:r>
      <w:r w:rsidRPr="00862C95">
        <w:rPr>
          <w:rFonts w:ascii="Times New Roman" w:eastAsia="Times New Roman" w:hAnsi="Times New Roman" w:cs="Times New Roman"/>
          <w:sz w:val="28"/>
          <w:szCs w:val="28"/>
        </w:rPr>
        <w:tab/>
        <w:t>отсутствие разработанной в установленном порядке документации на консервацию (ликвидацию) опасных производственных объектов, а также  положительных заключений экспертизы промышленной безопасности документации на консервацию (ликвидацию) опасных производственных объектов;</w:t>
      </w:r>
      <w:r w:rsidRPr="00862C95">
        <w:rPr>
          <w:rFonts w:ascii="Times New Roman" w:eastAsia="Times New Roman" w:hAnsi="Times New Roman" w:cs="Times New Roman"/>
          <w:sz w:val="28"/>
          <w:szCs w:val="28"/>
        </w:rPr>
        <w:tab/>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w:t>
      </w:r>
      <w:r w:rsidRPr="00862C95">
        <w:rPr>
          <w:rFonts w:ascii="Times New Roman" w:eastAsia="Times New Roman" w:hAnsi="Times New Roman" w:cs="Times New Roman"/>
          <w:sz w:val="28"/>
          <w:szCs w:val="28"/>
        </w:rPr>
        <w:tab/>
        <w:t>невыполнение в установленные сроки или ненадлежащее выполнение законных предписаний должностных лиц Кавказского управления Ростехнадзора, выдаваемых ими по результатам проведённых проверочных мероприятий в соответствии с установленными полномочиями.</w:t>
      </w:r>
    </w:p>
    <w:p w:rsidR="00862C95" w:rsidRPr="00862C95" w:rsidRDefault="00862C95" w:rsidP="00862C95">
      <w:pPr>
        <w:spacing w:after="0" w:line="240" w:lineRule="auto"/>
        <w:ind w:firstLine="709"/>
        <w:jc w:val="both"/>
        <w:rPr>
          <w:rFonts w:ascii="Times New Roman" w:eastAsia="Times New Roman" w:hAnsi="Times New Roman" w:cs="Times New Roman"/>
          <w:sz w:val="28"/>
          <w:szCs w:val="28"/>
        </w:rPr>
      </w:pPr>
      <w:r w:rsidRPr="00862C95">
        <w:rPr>
          <w:rFonts w:ascii="Times New Roman" w:eastAsia="Times New Roman" w:hAnsi="Times New Roman" w:cs="Times New Roman"/>
          <w:sz w:val="28"/>
          <w:szCs w:val="28"/>
        </w:rPr>
        <w:t xml:space="preserve">Вышеперечисленные проблемные вопросы в первую очередь связаны с разнообразием организационных форм собственности эксплуатирующих организаций (большинство опасных производственных объектов находятся в </w:t>
      </w:r>
      <w:r w:rsidRPr="00862C95">
        <w:rPr>
          <w:rFonts w:ascii="Times New Roman" w:eastAsia="Times New Roman" w:hAnsi="Times New Roman" w:cs="Times New Roman"/>
          <w:sz w:val="28"/>
          <w:szCs w:val="28"/>
        </w:rPr>
        <w:lastRenderedPageBreak/>
        <w:t xml:space="preserve">частной собственности), где самостоятельность предприятий и коммерческих организаций нередко понимается руководителями этих организаций как возможность пренебрегать общепринятыми нормами и правилами в области промышленной безопасности опасных производственных объектов. </w:t>
      </w:r>
    </w:p>
    <w:p w:rsidR="00862C95" w:rsidRPr="00862C95" w:rsidRDefault="00862C95" w:rsidP="00862C95">
      <w:pPr>
        <w:spacing w:after="0" w:line="240" w:lineRule="auto"/>
        <w:ind w:firstLine="709"/>
        <w:jc w:val="both"/>
        <w:rPr>
          <w:rFonts w:ascii="Times New Roman" w:eastAsia="Times New Roman" w:hAnsi="Times New Roman" w:cs="Times New Roman"/>
          <w:color w:val="000000"/>
          <w:sz w:val="28"/>
          <w:szCs w:val="28"/>
        </w:rPr>
      </w:pPr>
      <w:r w:rsidRPr="00862C95">
        <w:rPr>
          <w:rFonts w:ascii="Times New Roman" w:eastAsia="Times New Roman" w:hAnsi="Times New Roman" w:cs="Times New Roman"/>
          <w:sz w:val="28"/>
          <w:szCs w:val="28"/>
        </w:rPr>
        <w:t>В отчетном периоде на поднадзорных Межрегиональному отделу предприятиях аварийных ситуаций не зарегистрировано.</w:t>
      </w:r>
    </w:p>
    <w:p w:rsidR="00FC7058" w:rsidRPr="00FC7058" w:rsidRDefault="00FC7058" w:rsidP="006A4A41">
      <w:pPr>
        <w:spacing w:after="0" w:line="240" w:lineRule="auto"/>
        <w:jc w:val="both"/>
        <w:rPr>
          <w:rFonts w:ascii="Times New Roman" w:eastAsia="Times New Roman" w:hAnsi="Times New Roman" w:cs="Times New Roman"/>
          <w:sz w:val="28"/>
          <w:szCs w:val="28"/>
        </w:rPr>
      </w:pPr>
    </w:p>
    <w:p w:rsidR="003F797D" w:rsidRDefault="003F797D" w:rsidP="00946972">
      <w:pPr>
        <w:spacing w:after="0" w:line="24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323F7" w:rsidRDefault="00B323F7" w:rsidP="00946972">
      <w:pPr>
        <w:spacing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extent cx="4923127" cy="2106777"/>
            <wp:effectExtent l="0" t="0" r="0" b="8255"/>
            <wp:docPr id="8" name="Рисунок 8" descr="C:\Users\a.molchanova\Desktop\9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96_b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671" cy="2106154"/>
                    </a:xfrm>
                    <a:prstGeom prst="rect">
                      <a:avLst/>
                    </a:prstGeom>
                    <a:noFill/>
                    <a:ln>
                      <a:noFill/>
                    </a:ln>
                  </pic:spPr>
                </pic:pic>
              </a:graphicData>
            </a:graphic>
          </wp:inline>
        </w:drawing>
      </w:r>
    </w:p>
    <w:p w:rsidR="006A4A41" w:rsidRPr="003F797D" w:rsidRDefault="006A4A41" w:rsidP="00946972">
      <w:pPr>
        <w:spacing w:after="0" w:line="240" w:lineRule="auto"/>
        <w:ind w:firstLine="709"/>
        <w:jc w:val="both"/>
        <w:rPr>
          <w:rFonts w:ascii="Times New Roman" w:eastAsia="Times New Roman" w:hAnsi="Times New Roman" w:cs="Times New Roman"/>
          <w:b/>
          <w:bCs/>
          <w:color w:val="000000"/>
          <w:sz w:val="28"/>
          <w:szCs w:val="28"/>
        </w:rPr>
      </w:pPr>
    </w:p>
    <w:p w:rsidR="002C4739" w:rsidRPr="002C4739" w:rsidRDefault="006A4A41" w:rsidP="002C4739">
      <w:pPr>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За отчетный период</w:t>
      </w:r>
      <w:r w:rsidR="002C4739" w:rsidRPr="002C4739">
        <w:rPr>
          <w:rFonts w:ascii="Times New Roman" w:eastAsia="Times New Roman" w:hAnsi="Times New Roman" w:cs="Times New Roman"/>
          <w:bCs/>
          <w:color w:val="000000"/>
          <w:sz w:val="28"/>
          <w:szCs w:val="28"/>
        </w:rPr>
        <w:t xml:space="preserve"> контрольно-надзорные мероприятия не проводились.</w:t>
      </w:r>
    </w:p>
    <w:p w:rsidR="002C4739" w:rsidRPr="002C4739" w:rsidRDefault="002C4739" w:rsidP="002C4739">
      <w:pPr>
        <w:spacing w:after="0" w:line="240" w:lineRule="auto"/>
        <w:ind w:firstLine="709"/>
        <w:jc w:val="both"/>
        <w:rPr>
          <w:rFonts w:ascii="Times New Roman" w:eastAsia="Times New Roman" w:hAnsi="Times New Roman" w:cs="Times New Roman"/>
          <w:color w:val="000000"/>
          <w:sz w:val="28"/>
          <w:szCs w:val="28"/>
        </w:rPr>
      </w:pPr>
      <w:r w:rsidRPr="002C4739">
        <w:rPr>
          <w:rFonts w:ascii="Times New Roman" w:eastAsia="Times New Roman" w:hAnsi="Times New Roman" w:cs="Times New Roman"/>
          <w:color w:val="000000"/>
          <w:sz w:val="28"/>
          <w:szCs w:val="28"/>
        </w:rPr>
        <w:t xml:space="preserve">На всех подконтрольных предприятиях разработаны «Положения о производственном контроле», разработаны планы мероприятий по обеспечению промышленной безопасности и планы работ по осуществлению производственного контроля. Ежегодно до 1 апреля подконтрольными предприятиями направляются в КУ Ростехнадзора сведения об организации производственного </w:t>
      </w:r>
      <w:proofErr w:type="gramStart"/>
      <w:r w:rsidRPr="002C4739">
        <w:rPr>
          <w:rFonts w:ascii="Times New Roman" w:eastAsia="Times New Roman" w:hAnsi="Times New Roman" w:cs="Times New Roman"/>
          <w:color w:val="000000"/>
          <w:sz w:val="28"/>
          <w:szCs w:val="28"/>
        </w:rPr>
        <w:t>контроля за</w:t>
      </w:r>
      <w:proofErr w:type="gramEnd"/>
      <w:r w:rsidRPr="002C4739">
        <w:rPr>
          <w:rFonts w:ascii="Times New Roman" w:eastAsia="Times New Roman" w:hAnsi="Times New Roman" w:cs="Times New Roman"/>
          <w:color w:val="000000"/>
          <w:sz w:val="28"/>
          <w:szCs w:val="28"/>
        </w:rPr>
        <w:t xml:space="preserve"> соблюдением требований промышленной безопасности. </w:t>
      </w:r>
    </w:p>
    <w:p w:rsidR="002C4739" w:rsidRPr="002C4739" w:rsidRDefault="002C4739" w:rsidP="002C4739">
      <w:pPr>
        <w:spacing w:after="0" w:line="240" w:lineRule="auto"/>
        <w:ind w:firstLine="709"/>
        <w:jc w:val="both"/>
        <w:rPr>
          <w:rFonts w:ascii="Times New Roman" w:eastAsia="Times New Roman" w:hAnsi="Times New Roman" w:cs="Times New Roman"/>
          <w:color w:val="000000"/>
          <w:sz w:val="28"/>
          <w:szCs w:val="28"/>
        </w:rPr>
      </w:pPr>
      <w:r w:rsidRPr="002C4739">
        <w:rPr>
          <w:rFonts w:ascii="Times New Roman" w:eastAsia="Times New Roman" w:hAnsi="Times New Roman" w:cs="Times New Roman"/>
          <w:color w:val="000000"/>
          <w:sz w:val="28"/>
          <w:szCs w:val="28"/>
        </w:rPr>
        <w:t>Все подконтрольные предприятия заключили договор страхования риска ответственности за причинение вреда при эксплуатации опасного производственного объекта, имеются страховые полисы.</w:t>
      </w:r>
    </w:p>
    <w:p w:rsidR="002C4739" w:rsidRPr="002C4739" w:rsidRDefault="002C4739" w:rsidP="002C4739">
      <w:pPr>
        <w:spacing w:after="0" w:line="240" w:lineRule="auto"/>
        <w:ind w:firstLine="709"/>
        <w:jc w:val="both"/>
        <w:rPr>
          <w:rFonts w:ascii="Times New Roman" w:eastAsia="Times New Roman" w:hAnsi="Times New Roman" w:cs="Times New Roman"/>
          <w:color w:val="000000"/>
          <w:sz w:val="28"/>
          <w:szCs w:val="28"/>
        </w:rPr>
      </w:pPr>
      <w:r w:rsidRPr="002C4739">
        <w:rPr>
          <w:rFonts w:ascii="Times New Roman" w:eastAsia="Times New Roman" w:hAnsi="Times New Roman" w:cs="Times New Roman"/>
          <w:color w:val="000000"/>
          <w:sz w:val="28"/>
          <w:szCs w:val="28"/>
        </w:rPr>
        <w:t>Оборудование, установленное на ОПО, своевременно проходит техническое диагностирование. Диагностику проводят специализированные организации, имеющие право проведения таких работ. По окончании работ выдаются «Заключения экспертизы промышленной безопасности по результатам диагностирования», которые регистрируются в КУ Ростехнадзора.</w:t>
      </w:r>
    </w:p>
    <w:p w:rsidR="002C4739" w:rsidRPr="002C4739" w:rsidRDefault="002C4739" w:rsidP="002C4739">
      <w:pPr>
        <w:spacing w:after="0" w:line="240" w:lineRule="auto"/>
        <w:ind w:firstLine="709"/>
        <w:jc w:val="both"/>
        <w:rPr>
          <w:rFonts w:ascii="Times New Roman" w:eastAsia="Times New Roman" w:hAnsi="Times New Roman" w:cs="Times New Roman"/>
          <w:color w:val="000000"/>
          <w:sz w:val="28"/>
          <w:szCs w:val="28"/>
        </w:rPr>
      </w:pPr>
      <w:r w:rsidRPr="002C4739">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w:t>
      </w:r>
    </w:p>
    <w:p w:rsidR="00057CBF" w:rsidRPr="00366268" w:rsidRDefault="00057CBF" w:rsidP="00946972">
      <w:pPr>
        <w:spacing w:after="0" w:line="240" w:lineRule="auto"/>
        <w:ind w:firstLine="709"/>
        <w:jc w:val="both"/>
        <w:rPr>
          <w:rFonts w:ascii="Times New Roman" w:eastAsia="Times New Roman" w:hAnsi="Times New Roman" w:cs="Times New Roman"/>
          <w:color w:val="000000"/>
          <w:sz w:val="28"/>
          <w:szCs w:val="28"/>
        </w:rPr>
      </w:pPr>
      <w:r w:rsidRPr="006070FE">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зафиксировано.</w:t>
      </w:r>
    </w:p>
    <w:p w:rsidR="00366268" w:rsidRPr="00D2711A" w:rsidRDefault="00366268" w:rsidP="00946972">
      <w:pPr>
        <w:spacing w:after="0" w:line="240" w:lineRule="auto"/>
        <w:ind w:firstLine="709"/>
        <w:jc w:val="both"/>
        <w:rPr>
          <w:rFonts w:ascii="Times New Roman" w:eastAsia="Times New Roman" w:hAnsi="Times New Roman" w:cs="Times New Roman"/>
          <w:color w:val="000000"/>
          <w:sz w:val="28"/>
          <w:szCs w:val="28"/>
        </w:rPr>
      </w:pPr>
    </w:p>
    <w:p w:rsidR="006A4A41" w:rsidRDefault="006A4A41" w:rsidP="00946972">
      <w:pPr>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lastRenderedPageBreak/>
        <w:t xml:space="preserve">Объекты газораспределения и </w:t>
      </w:r>
      <w:proofErr w:type="spellStart"/>
      <w:r w:rsidRPr="003F797D">
        <w:rPr>
          <w:rFonts w:ascii="Times New Roman" w:eastAsia="Times New Roman" w:hAnsi="Times New Roman" w:cs="Times New Roman"/>
          <w:b/>
          <w:color w:val="000000"/>
          <w:sz w:val="28"/>
          <w:szCs w:val="28"/>
        </w:rPr>
        <w:t>газопотребления</w:t>
      </w:r>
      <w:proofErr w:type="spellEnd"/>
    </w:p>
    <w:p w:rsidR="000E0E4D" w:rsidRDefault="000E0E4D" w:rsidP="00946972">
      <w:pPr>
        <w:spacing w:after="0" w:line="240" w:lineRule="auto"/>
        <w:ind w:firstLine="709"/>
        <w:jc w:val="center"/>
        <w:rPr>
          <w:rFonts w:ascii="Times New Roman" w:eastAsia="Times New Roman" w:hAnsi="Times New Roman" w:cs="Times New Roman"/>
          <w:b/>
          <w:color w:val="000000"/>
          <w:sz w:val="28"/>
          <w:szCs w:val="28"/>
        </w:rPr>
      </w:pPr>
    </w:p>
    <w:p w:rsidR="000E0E4D" w:rsidRPr="003F797D" w:rsidRDefault="000E0E4D" w:rsidP="00946972">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67653" cy="2486522"/>
            <wp:effectExtent l="0" t="0" r="0" b="0"/>
            <wp:docPr id="13" name="Рисунок 13" descr="C:\Users\a.nefedov\Desktop\1384861054_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fedov\Desktop\1384861054_6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0388" cy="2487891"/>
                    </a:xfrm>
                    <a:prstGeom prst="rect">
                      <a:avLst/>
                    </a:prstGeom>
                    <a:noFill/>
                    <a:ln>
                      <a:noFill/>
                    </a:ln>
                  </pic:spPr>
                </pic:pic>
              </a:graphicData>
            </a:graphic>
          </wp:inline>
        </w:drawing>
      </w:r>
    </w:p>
    <w:p w:rsidR="009C496B" w:rsidRDefault="009C496B" w:rsidP="002C4739">
      <w:pPr>
        <w:spacing w:after="0" w:line="240" w:lineRule="auto"/>
        <w:ind w:firstLine="709"/>
        <w:jc w:val="both"/>
        <w:rPr>
          <w:rFonts w:ascii="Times New Roman" w:eastAsia="Times New Roman" w:hAnsi="Times New Roman" w:cs="Times New Roman"/>
          <w:color w:val="000000"/>
          <w:sz w:val="28"/>
          <w:szCs w:val="28"/>
        </w:rPr>
      </w:pPr>
    </w:p>
    <w:p w:rsidR="009C496B" w:rsidRDefault="009C496B" w:rsidP="002C4739">
      <w:pPr>
        <w:spacing w:after="0" w:line="240" w:lineRule="auto"/>
        <w:ind w:firstLine="709"/>
        <w:jc w:val="both"/>
        <w:rPr>
          <w:rFonts w:ascii="Times New Roman" w:eastAsia="Times New Roman" w:hAnsi="Times New Roman" w:cs="Times New Roman"/>
          <w:color w:val="000000"/>
          <w:sz w:val="28"/>
          <w:szCs w:val="28"/>
        </w:rPr>
      </w:pPr>
    </w:p>
    <w:p w:rsidR="002C4739" w:rsidRPr="002C4739" w:rsidRDefault="002C4739" w:rsidP="002C4739">
      <w:pPr>
        <w:spacing w:after="0" w:line="240" w:lineRule="auto"/>
        <w:ind w:firstLine="709"/>
        <w:jc w:val="both"/>
        <w:rPr>
          <w:rFonts w:ascii="Times New Roman" w:eastAsia="Times New Roman" w:hAnsi="Times New Roman" w:cs="Times New Roman"/>
          <w:color w:val="000000"/>
          <w:sz w:val="28"/>
          <w:szCs w:val="28"/>
        </w:rPr>
      </w:pPr>
      <w:r w:rsidRPr="002C4739">
        <w:rPr>
          <w:rFonts w:ascii="Times New Roman" w:eastAsia="Times New Roman" w:hAnsi="Times New Roman" w:cs="Times New Roman"/>
          <w:color w:val="000000"/>
          <w:sz w:val="28"/>
          <w:szCs w:val="28"/>
        </w:rPr>
        <w:t>За отчетный период проведено 120 проверок в области промышленной безопасности, из них: 63 – плановых, 57 – внеплановых, так же проведено 74 проверки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w:t>
      </w:r>
    </w:p>
    <w:p w:rsidR="002C4739" w:rsidRPr="002C4739" w:rsidRDefault="002C4739" w:rsidP="002C4739">
      <w:pPr>
        <w:spacing w:after="0" w:line="240" w:lineRule="auto"/>
        <w:ind w:firstLine="709"/>
        <w:jc w:val="both"/>
        <w:rPr>
          <w:rFonts w:ascii="Times New Roman" w:eastAsia="Times New Roman" w:hAnsi="Times New Roman" w:cs="Times New Roman"/>
          <w:color w:val="000000"/>
          <w:sz w:val="28"/>
          <w:szCs w:val="28"/>
        </w:rPr>
      </w:pPr>
      <w:r w:rsidRPr="002C4739">
        <w:rPr>
          <w:rFonts w:ascii="Times New Roman" w:eastAsia="Times New Roman" w:hAnsi="Times New Roman" w:cs="Times New Roman"/>
          <w:color w:val="000000"/>
          <w:sz w:val="28"/>
          <w:szCs w:val="28"/>
        </w:rPr>
        <w:t>В ходе проверок выявлено 490 нарушений требований в области промышленной безопасности, наложено 47 административных наказаний: 5 административных приостановлений деятельности, 5 предупреждений, 37 штрафов на общую сумму 1590 тыс. руб.</w:t>
      </w:r>
    </w:p>
    <w:p w:rsidR="002C4739" w:rsidRPr="002C4739" w:rsidRDefault="002C4739" w:rsidP="002C4739">
      <w:pPr>
        <w:spacing w:after="0" w:line="240" w:lineRule="auto"/>
        <w:ind w:firstLine="709"/>
        <w:jc w:val="both"/>
        <w:rPr>
          <w:rFonts w:ascii="Times New Roman" w:eastAsia="Times New Roman" w:hAnsi="Times New Roman" w:cs="Times New Roman"/>
          <w:sz w:val="28"/>
          <w:szCs w:val="28"/>
        </w:rPr>
      </w:pPr>
      <w:r w:rsidRPr="002C4739">
        <w:rPr>
          <w:rFonts w:ascii="Times New Roman" w:eastAsia="Times New Roman" w:hAnsi="Times New Roman" w:cs="Times New Roman"/>
          <w:sz w:val="28"/>
          <w:szCs w:val="28"/>
        </w:rPr>
        <w:t>К основным недостаткам, выявленным в ходе проводимых проверок, следует отнести:</w:t>
      </w:r>
    </w:p>
    <w:p w:rsidR="002C4739" w:rsidRPr="002C4739" w:rsidRDefault="002C4739" w:rsidP="002C4739">
      <w:pPr>
        <w:spacing w:after="0" w:line="240" w:lineRule="auto"/>
        <w:ind w:firstLine="709"/>
        <w:jc w:val="both"/>
        <w:rPr>
          <w:rFonts w:ascii="Times New Roman" w:eastAsia="Times New Roman" w:hAnsi="Times New Roman" w:cs="Times New Roman"/>
          <w:sz w:val="28"/>
          <w:szCs w:val="28"/>
        </w:rPr>
      </w:pPr>
      <w:r w:rsidRPr="002C4739">
        <w:rPr>
          <w:rFonts w:ascii="Times New Roman" w:eastAsia="Times New Roman" w:hAnsi="Times New Roman" w:cs="Times New Roman"/>
          <w:sz w:val="28"/>
          <w:szCs w:val="28"/>
        </w:rPr>
        <w:t>- не своевременное проведение работ по диагностированию газорегуляторных установок отслуживших нормативный срок;</w:t>
      </w:r>
    </w:p>
    <w:p w:rsidR="002C4739" w:rsidRPr="002C4739" w:rsidRDefault="002C4739" w:rsidP="002C4739">
      <w:pPr>
        <w:spacing w:after="0" w:line="240" w:lineRule="auto"/>
        <w:ind w:firstLine="709"/>
        <w:jc w:val="both"/>
        <w:rPr>
          <w:rFonts w:ascii="Times New Roman" w:eastAsia="Times New Roman" w:hAnsi="Times New Roman" w:cs="Times New Roman"/>
          <w:sz w:val="28"/>
          <w:szCs w:val="28"/>
        </w:rPr>
      </w:pPr>
      <w:r w:rsidRPr="002C4739">
        <w:rPr>
          <w:rFonts w:ascii="Times New Roman" w:eastAsia="Times New Roman" w:hAnsi="Times New Roman" w:cs="Times New Roman"/>
          <w:sz w:val="28"/>
          <w:szCs w:val="28"/>
        </w:rPr>
        <w:t>- не обеспечение электрохимической защитой стальных подземных газопроводов;</w:t>
      </w:r>
    </w:p>
    <w:p w:rsidR="002C4739" w:rsidRPr="002C4739" w:rsidRDefault="002C4739" w:rsidP="002C4739">
      <w:pPr>
        <w:spacing w:after="0" w:line="240" w:lineRule="auto"/>
        <w:ind w:firstLine="709"/>
        <w:jc w:val="both"/>
        <w:rPr>
          <w:rFonts w:ascii="Times New Roman" w:eastAsia="Times New Roman" w:hAnsi="Times New Roman" w:cs="Times New Roman"/>
          <w:sz w:val="28"/>
          <w:szCs w:val="28"/>
        </w:rPr>
      </w:pPr>
      <w:r w:rsidRPr="002C4739">
        <w:rPr>
          <w:rFonts w:ascii="Times New Roman" w:eastAsia="Times New Roman" w:hAnsi="Times New Roman" w:cs="Times New Roman"/>
          <w:sz w:val="28"/>
          <w:szCs w:val="28"/>
        </w:rPr>
        <w:t>- не своевременное проведение кадастровых работ собственниками газораспределительных сетей об установлении охранных зон;</w:t>
      </w:r>
    </w:p>
    <w:p w:rsidR="002C4739" w:rsidRPr="002C4739" w:rsidRDefault="002C4739" w:rsidP="002C4739">
      <w:pPr>
        <w:spacing w:after="0" w:line="240" w:lineRule="auto"/>
        <w:ind w:firstLine="709"/>
        <w:jc w:val="both"/>
        <w:rPr>
          <w:rFonts w:ascii="Times New Roman" w:eastAsia="Times New Roman" w:hAnsi="Times New Roman" w:cs="Times New Roman"/>
          <w:sz w:val="28"/>
          <w:szCs w:val="28"/>
        </w:rPr>
      </w:pPr>
      <w:r w:rsidRPr="002C4739">
        <w:rPr>
          <w:rFonts w:ascii="Times New Roman" w:eastAsia="Times New Roman" w:hAnsi="Times New Roman" w:cs="Times New Roman"/>
          <w:sz w:val="28"/>
          <w:szCs w:val="28"/>
        </w:rPr>
        <w:t xml:space="preserve">-  не </w:t>
      </w:r>
      <w:proofErr w:type="gramStart"/>
      <w:r w:rsidRPr="002C4739">
        <w:rPr>
          <w:rFonts w:ascii="Times New Roman" w:eastAsia="Times New Roman" w:hAnsi="Times New Roman" w:cs="Times New Roman"/>
          <w:sz w:val="28"/>
          <w:szCs w:val="28"/>
        </w:rPr>
        <w:t>своевременное</w:t>
      </w:r>
      <w:proofErr w:type="gramEnd"/>
      <w:r w:rsidRPr="002C4739">
        <w:rPr>
          <w:rFonts w:ascii="Times New Roman" w:eastAsia="Times New Roman" w:hAnsi="Times New Roman" w:cs="Times New Roman"/>
          <w:sz w:val="28"/>
          <w:szCs w:val="28"/>
        </w:rPr>
        <w:t xml:space="preserve"> проведения работ по экспертизе технических устройств;</w:t>
      </w:r>
    </w:p>
    <w:p w:rsidR="002C4739" w:rsidRPr="002C4739" w:rsidRDefault="002C4739" w:rsidP="002C4739">
      <w:pPr>
        <w:spacing w:after="0" w:line="240" w:lineRule="auto"/>
        <w:ind w:firstLine="709"/>
        <w:jc w:val="both"/>
        <w:rPr>
          <w:rFonts w:ascii="Times New Roman" w:eastAsia="Times New Roman" w:hAnsi="Times New Roman" w:cs="Times New Roman"/>
          <w:sz w:val="28"/>
          <w:szCs w:val="28"/>
        </w:rPr>
      </w:pPr>
      <w:r w:rsidRPr="002C4739">
        <w:rPr>
          <w:rFonts w:ascii="Times New Roman" w:eastAsia="Times New Roman" w:hAnsi="Times New Roman" w:cs="Times New Roman"/>
          <w:sz w:val="28"/>
          <w:szCs w:val="28"/>
        </w:rPr>
        <w:t>- не выполнение в полном объеме специалистами и рабочими своих должностных и производственных обязанностей.</w:t>
      </w:r>
    </w:p>
    <w:p w:rsidR="002C4739" w:rsidRPr="002C4739" w:rsidRDefault="002C4739" w:rsidP="002C4739">
      <w:pPr>
        <w:spacing w:after="0" w:line="240" w:lineRule="auto"/>
        <w:ind w:firstLine="709"/>
        <w:jc w:val="both"/>
        <w:rPr>
          <w:rFonts w:ascii="Times New Roman" w:eastAsia="Times New Roman" w:hAnsi="Times New Roman" w:cs="Times New Roman"/>
          <w:sz w:val="28"/>
          <w:szCs w:val="28"/>
        </w:rPr>
      </w:pPr>
      <w:proofErr w:type="gramStart"/>
      <w:r w:rsidRPr="002C4739">
        <w:rPr>
          <w:rFonts w:ascii="Times New Roman" w:eastAsia="Times New Roman" w:hAnsi="Times New Roman" w:cs="Times New Roman"/>
          <w:sz w:val="28"/>
          <w:szCs w:val="28"/>
        </w:rPr>
        <w:t>Случаи, приведшие к приостановке действия лицензий или обращению в суд по вопросу аннулирования лицензий при проведении надзорных мероприятий отсутствовали</w:t>
      </w:r>
      <w:proofErr w:type="gramEnd"/>
      <w:r w:rsidRPr="002C4739">
        <w:rPr>
          <w:rFonts w:ascii="Times New Roman" w:eastAsia="Times New Roman" w:hAnsi="Times New Roman" w:cs="Times New Roman"/>
          <w:sz w:val="28"/>
          <w:szCs w:val="28"/>
        </w:rPr>
        <w:t>.</w:t>
      </w:r>
    </w:p>
    <w:p w:rsidR="002A124D" w:rsidRPr="002A124D" w:rsidRDefault="002A124D" w:rsidP="002A124D">
      <w:pPr>
        <w:spacing w:after="0" w:line="240" w:lineRule="auto"/>
        <w:ind w:firstLine="709"/>
        <w:jc w:val="both"/>
        <w:rPr>
          <w:rFonts w:ascii="Times New Roman" w:eastAsia="Times New Roman" w:hAnsi="Times New Roman" w:cs="Times New Roman"/>
          <w:sz w:val="28"/>
          <w:szCs w:val="28"/>
        </w:rPr>
      </w:pPr>
      <w:r w:rsidRPr="002A124D">
        <w:rPr>
          <w:rFonts w:ascii="Times New Roman" w:eastAsia="Times New Roman" w:hAnsi="Times New Roman" w:cs="Times New Roman"/>
          <w:sz w:val="28"/>
          <w:szCs w:val="28"/>
        </w:rPr>
        <w:t xml:space="preserve">За отчетный период на объектах газораспределения и </w:t>
      </w:r>
      <w:proofErr w:type="spellStart"/>
      <w:r w:rsidRPr="002A124D">
        <w:rPr>
          <w:rFonts w:ascii="Times New Roman" w:eastAsia="Times New Roman" w:hAnsi="Times New Roman" w:cs="Times New Roman"/>
          <w:sz w:val="28"/>
          <w:szCs w:val="28"/>
        </w:rPr>
        <w:t>газопотребления</w:t>
      </w:r>
      <w:proofErr w:type="spellEnd"/>
      <w:r w:rsidRPr="002A124D">
        <w:rPr>
          <w:rFonts w:ascii="Times New Roman" w:eastAsia="Times New Roman" w:hAnsi="Times New Roman" w:cs="Times New Roman"/>
          <w:sz w:val="28"/>
          <w:szCs w:val="28"/>
        </w:rPr>
        <w:t xml:space="preserve"> произошла 1 авария и 1 несчастный случай со смертельным исходом.</w:t>
      </w:r>
    </w:p>
    <w:p w:rsidR="002A124D" w:rsidRPr="002A124D" w:rsidRDefault="002A124D" w:rsidP="002A124D">
      <w:pPr>
        <w:spacing w:after="0" w:line="240" w:lineRule="auto"/>
        <w:ind w:firstLine="709"/>
        <w:jc w:val="both"/>
        <w:rPr>
          <w:rFonts w:ascii="Times New Roman" w:eastAsia="Times New Roman" w:hAnsi="Times New Roman" w:cs="Times New Roman"/>
          <w:sz w:val="28"/>
          <w:szCs w:val="28"/>
        </w:rPr>
      </w:pPr>
      <w:r w:rsidRPr="002A124D">
        <w:rPr>
          <w:rFonts w:ascii="Times New Roman" w:eastAsia="Times New Roman" w:hAnsi="Times New Roman" w:cs="Times New Roman"/>
          <w:sz w:val="28"/>
          <w:szCs w:val="28"/>
        </w:rPr>
        <w:t xml:space="preserve">28 февраля 2022 года в Кавказское управление Ростехнадзора поступило оперативное сообщение по факту взрыва здания операторской </w:t>
      </w:r>
      <w:r w:rsidRPr="002A124D">
        <w:rPr>
          <w:rFonts w:ascii="Times New Roman" w:eastAsia="Times New Roman" w:hAnsi="Times New Roman" w:cs="Times New Roman"/>
          <w:sz w:val="28"/>
          <w:szCs w:val="28"/>
        </w:rPr>
        <w:lastRenderedPageBreak/>
        <w:t xml:space="preserve">автомобильной газозаправочной станции, эксплуатируемой индивидуальным предпринимателем </w:t>
      </w:r>
      <w:proofErr w:type="spellStart"/>
      <w:r w:rsidRPr="002A124D">
        <w:rPr>
          <w:rFonts w:ascii="Times New Roman" w:eastAsia="Times New Roman" w:hAnsi="Times New Roman" w:cs="Times New Roman"/>
          <w:sz w:val="28"/>
          <w:szCs w:val="28"/>
        </w:rPr>
        <w:t>Сайлаоновой</w:t>
      </w:r>
      <w:proofErr w:type="spellEnd"/>
      <w:r w:rsidRPr="002A124D">
        <w:rPr>
          <w:rFonts w:ascii="Times New Roman" w:eastAsia="Times New Roman" w:hAnsi="Times New Roman" w:cs="Times New Roman"/>
          <w:sz w:val="28"/>
          <w:szCs w:val="28"/>
        </w:rPr>
        <w:t xml:space="preserve"> Татьяной Николаевной, зарегистрированной в территориальном подразделе Государственного реестра опасных производственных объектов Кавказского управления Ростехнадзора за № А37-00693-0001, расположенной по адресу: Республика Северная Осетия – Алания, </w:t>
      </w:r>
      <w:proofErr w:type="spellStart"/>
      <w:r w:rsidRPr="002A124D">
        <w:rPr>
          <w:rFonts w:ascii="Times New Roman" w:eastAsia="Times New Roman" w:hAnsi="Times New Roman" w:cs="Times New Roman"/>
          <w:sz w:val="28"/>
          <w:szCs w:val="28"/>
        </w:rPr>
        <w:t>Ирафский</w:t>
      </w:r>
      <w:proofErr w:type="spellEnd"/>
      <w:r w:rsidRPr="002A124D">
        <w:rPr>
          <w:rFonts w:ascii="Times New Roman" w:eastAsia="Times New Roman" w:hAnsi="Times New Roman" w:cs="Times New Roman"/>
          <w:sz w:val="28"/>
          <w:szCs w:val="28"/>
        </w:rPr>
        <w:t xml:space="preserve"> район, </w:t>
      </w:r>
      <w:proofErr w:type="gramStart"/>
      <w:r w:rsidRPr="002A124D">
        <w:rPr>
          <w:rFonts w:ascii="Times New Roman" w:eastAsia="Times New Roman" w:hAnsi="Times New Roman" w:cs="Times New Roman"/>
          <w:sz w:val="28"/>
          <w:szCs w:val="28"/>
        </w:rPr>
        <w:t>с</w:t>
      </w:r>
      <w:proofErr w:type="gramEnd"/>
      <w:r w:rsidRPr="002A124D">
        <w:rPr>
          <w:rFonts w:ascii="Times New Roman" w:eastAsia="Times New Roman" w:hAnsi="Times New Roman" w:cs="Times New Roman"/>
          <w:sz w:val="28"/>
          <w:szCs w:val="28"/>
        </w:rPr>
        <w:t xml:space="preserve">. </w:t>
      </w:r>
      <w:proofErr w:type="gramStart"/>
      <w:r w:rsidRPr="002A124D">
        <w:rPr>
          <w:rFonts w:ascii="Times New Roman" w:eastAsia="Times New Roman" w:hAnsi="Times New Roman" w:cs="Times New Roman"/>
          <w:sz w:val="28"/>
          <w:szCs w:val="28"/>
        </w:rPr>
        <w:t>Чикола</w:t>
      </w:r>
      <w:proofErr w:type="gramEnd"/>
      <w:r w:rsidRPr="002A124D">
        <w:rPr>
          <w:rFonts w:ascii="Times New Roman" w:eastAsia="Times New Roman" w:hAnsi="Times New Roman" w:cs="Times New Roman"/>
          <w:sz w:val="28"/>
          <w:szCs w:val="28"/>
        </w:rPr>
        <w:t>, ул. Речная, 1, имевшего место 23 февраля 2022 года, около 23 часов 13 минут, в результате которого пострадал работник автомобильной газозаправочной станции (скончался от полученных травм) и получено извещение о несчастном случае со смертельным исходом.</w:t>
      </w:r>
    </w:p>
    <w:p w:rsidR="002A124D" w:rsidRPr="002A124D" w:rsidRDefault="002A124D" w:rsidP="002A124D">
      <w:pPr>
        <w:spacing w:after="0" w:line="240" w:lineRule="auto"/>
        <w:ind w:firstLine="709"/>
        <w:jc w:val="both"/>
        <w:rPr>
          <w:rFonts w:ascii="Times New Roman" w:eastAsia="Times New Roman" w:hAnsi="Times New Roman" w:cs="Times New Roman"/>
          <w:sz w:val="28"/>
          <w:szCs w:val="28"/>
        </w:rPr>
      </w:pPr>
      <w:r w:rsidRPr="002A124D">
        <w:rPr>
          <w:rFonts w:ascii="Times New Roman" w:eastAsia="Times New Roman" w:hAnsi="Times New Roman" w:cs="Times New Roman"/>
          <w:sz w:val="28"/>
          <w:szCs w:val="28"/>
        </w:rPr>
        <w:t xml:space="preserve">КУ Ростехнадзора проведено расследование аварии и несчастного случая со смертельным исходом, произошедшей на автомобильной газозаправочной станции, эксплуатируемой индивидуальным предпринимателем </w:t>
      </w:r>
      <w:proofErr w:type="spellStart"/>
      <w:r w:rsidRPr="002A124D">
        <w:rPr>
          <w:rFonts w:ascii="Times New Roman" w:eastAsia="Times New Roman" w:hAnsi="Times New Roman" w:cs="Times New Roman"/>
          <w:sz w:val="28"/>
          <w:szCs w:val="28"/>
        </w:rPr>
        <w:t>Сайлаоновой</w:t>
      </w:r>
      <w:proofErr w:type="spellEnd"/>
      <w:r w:rsidRPr="002A124D">
        <w:rPr>
          <w:rFonts w:ascii="Times New Roman" w:eastAsia="Times New Roman" w:hAnsi="Times New Roman" w:cs="Times New Roman"/>
          <w:sz w:val="28"/>
          <w:szCs w:val="28"/>
        </w:rPr>
        <w:t xml:space="preserve"> Татьяной Николаевной, расположенной по адресу: Республика Северная Осетия – Алания, </w:t>
      </w:r>
      <w:proofErr w:type="spellStart"/>
      <w:r w:rsidRPr="002A124D">
        <w:rPr>
          <w:rFonts w:ascii="Times New Roman" w:eastAsia="Times New Roman" w:hAnsi="Times New Roman" w:cs="Times New Roman"/>
          <w:sz w:val="28"/>
          <w:szCs w:val="28"/>
        </w:rPr>
        <w:t>Ирафский</w:t>
      </w:r>
      <w:proofErr w:type="spellEnd"/>
      <w:r w:rsidRPr="002A124D">
        <w:rPr>
          <w:rFonts w:ascii="Times New Roman" w:eastAsia="Times New Roman" w:hAnsi="Times New Roman" w:cs="Times New Roman"/>
          <w:sz w:val="28"/>
          <w:szCs w:val="28"/>
        </w:rPr>
        <w:t xml:space="preserve"> район, </w:t>
      </w:r>
      <w:proofErr w:type="gramStart"/>
      <w:r w:rsidRPr="002A124D">
        <w:rPr>
          <w:rFonts w:ascii="Times New Roman" w:eastAsia="Times New Roman" w:hAnsi="Times New Roman" w:cs="Times New Roman"/>
          <w:sz w:val="28"/>
          <w:szCs w:val="28"/>
        </w:rPr>
        <w:t>с</w:t>
      </w:r>
      <w:proofErr w:type="gramEnd"/>
      <w:r w:rsidRPr="002A124D">
        <w:rPr>
          <w:rFonts w:ascii="Times New Roman" w:eastAsia="Times New Roman" w:hAnsi="Times New Roman" w:cs="Times New Roman"/>
          <w:sz w:val="28"/>
          <w:szCs w:val="28"/>
        </w:rPr>
        <w:t xml:space="preserve">. </w:t>
      </w:r>
      <w:proofErr w:type="gramStart"/>
      <w:r w:rsidRPr="002A124D">
        <w:rPr>
          <w:rFonts w:ascii="Times New Roman" w:eastAsia="Times New Roman" w:hAnsi="Times New Roman" w:cs="Times New Roman"/>
          <w:sz w:val="28"/>
          <w:szCs w:val="28"/>
        </w:rPr>
        <w:t>Чикола</w:t>
      </w:r>
      <w:proofErr w:type="gramEnd"/>
      <w:r w:rsidRPr="002A124D">
        <w:rPr>
          <w:rFonts w:ascii="Times New Roman" w:eastAsia="Times New Roman" w:hAnsi="Times New Roman" w:cs="Times New Roman"/>
          <w:sz w:val="28"/>
          <w:szCs w:val="28"/>
        </w:rPr>
        <w:t xml:space="preserve">, ул. Речная, 1, согласно приказа Кавказского управления Ростехнадзора от 1 марта 2022 года № ПР-410-133-о «О создании комиссии по техническому расследованию причин аварии на автомобильной газозаправочной станции, эксплуатируемой индивидуальным предпринимателем </w:t>
      </w:r>
      <w:proofErr w:type="spellStart"/>
      <w:r w:rsidRPr="002A124D">
        <w:rPr>
          <w:rFonts w:ascii="Times New Roman" w:eastAsia="Times New Roman" w:hAnsi="Times New Roman" w:cs="Times New Roman"/>
          <w:sz w:val="28"/>
          <w:szCs w:val="28"/>
        </w:rPr>
        <w:t>Сайлаоновой</w:t>
      </w:r>
      <w:proofErr w:type="spellEnd"/>
      <w:r w:rsidRPr="002A124D">
        <w:rPr>
          <w:rFonts w:ascii="Times New Roman" w:eastAsia="Times New Roman" w:hAnsi="Times New Roman" w:cs="Times New Roman"/>
          <w:sz w:val="28"/>
          <w:szCs w:val="28"/>
        </w:rPr>
        <w:t xml:space="preserve"> Татьяной Николаевной, расположенной по адресу: Республика Северная Осетия – Алания, </w:t>
      </w:r>
      <w:proofErr w:type="spellStart"/>
      <w:r w:rsidRPr="002A124D">
        <w:rPr>
          <w:rFonts w:ascii="Times New Roman" w:eastAsia="Times New Roman" w:hAnsi="Times New Roman" w:cs="Times New Roman"/>
          <w:sz w:val="28"/>
          <w:szCs w:val="28"/>
        </w:rPr>
        <w:t>Ирафский</w:t>
      </w:r>
      <w:proofErr w:type="spellEnd"/>
      <w:r w:rsidRPr="002A124D">
        <w:rPr>
          <w:rFonts w:ascii="Times New Roman" w:eastAsia="Times New Roman" w:hAnsi="Times New Roman" w:cs="Times New Roman"/>
          <w:sz w:val="28"/>
          <w:szCs w:val="28"/>
        </w:rPr>
        <w:t xml:space="preserve"> район, </w:t>
      </w:r>
      <w:proofErr w:type="gramStart"/>
      <w:r w:rsidRPr="002A124D">
        <w:rPr>
          <w:rFonts w:ascii="Times New Roman" w:eastAsia="Times New Roman" w:hAnsi="Times New Roman" w:cs="Times New Roman"/>
          <w:sz w:val="28"/>
          <w:szCs w:val="28"/>
        </w:rPr>
        <w:t>с</w:t>
      </w:r>
      <w:proofErr w:type="gramEnd"/>
      <w:r w:rsidRPr="002A124D">
        <w:rPr>
          <w:rFonts w:ascii="Times New Roman" w:eastAsia="Times New Roman" w:hAnsi="Times New Roman" w:cs="Times New Roman"/>
          <w:sz w:val="28"/>
          <w:szCs w:val="28"/>
        </w:rPr>
        <w:t xml:space="preserve">. </w:t>
      </w:r>
      <w:proofErr w:type="gramStart"/>
      <w:r w:rsidRPr="002A124D">
        <w:rPr>
          <w:rFonts w:ascii="Times New Roman" w:eastAsia="Times New Roman" w:hAnsi="Times New Roman" w:cs="Times New Roman"/>
          <w:sz w:val="28"/>
          <w:szCs w:val="28"/>
        </w:rPr>
        <w:t>Чикола</w:t>
      </w:r>
      <w:proofErr w:type="gramEnd"/>
      <w:r w:rsidRPr="002A124D">
        <w:rPr>
          <w:rFonts w:ascii="Times New Roman" w:eastAsia="Times New Roman" w:hAnsi="Times New Roman" w:cs="Times New Roman"/>
          <w:sz w:val="28"/>
          <w:szCs w:val="28"/>
        </w:rPr>
        <w:t xml:space="preserve">, ул. Речная, 1» и приказа от 1 марта 2022 года № ПР-410-134-о «О создании комиссии по расследованию несчастного случая со смертельным исходом, произошедшего с работником автомобильной газозаправочной станции, эксплуатируемой </w:t>
      </w:r>
      <w:proofErr w:type="spellStart"/>
      <w:r w:rsidRPr="002A124D">
        <w:rPr>
          <w:rFonts w:ascii="Times New Roman" w:eastAsia="Times New Roman" w:hAnsi="Times New Roman" w:cs="Times New Roman"/>
          <w:sz w:val="28"/>
          <w:szCs w:val="28"/>
        </w:rPr>
        <w:t>инди-видуальным</w:t>
      </w:r>
      <w:proofErr w:type="spellEnd"/>
      <w:r w:rsidRPr="002A124D">
        <w:rPr>
          <w:rFonts w:ascii="Times New Roman" w:eastAsia="Times New Roman" w:hAnsi="Times New Roman" w:cs="Times New Roman"/>
          <w:sz w:val="28"/>
          <w:szCs w:val="28"/>
        </w:rPr>
        <w:t xml:space="preserve"> предпринимателем </w:t>
      </w:r>
      <w:proofErr w:type="spellStart"/>
      <w:r w:rsidRPr="002A124D">
        <w:rPr>
          <w:rFonts w:ascii="Times New Roman" w:eastAsia="Times New Roman" w:hAnsi="Times New Roman" w:cs="Times New Roman"/>
          <w:sz w:val="28"/>
          <w:szCs w:val="28"/>
        </w:rPr>
        <w:t>Сайлаоновой</w:t>
      </w:r>
      <w:proofErr w:type="spellEnd"/>
      <w:r w:rsidRPr="002A124D">
        <w:rPr>
          <w:rFonts w:ascii="Times New Roman" w:eastAsia="Times New Roman" w:hAnsi="Times New Roman" w:cs="Times New Roman"/>
          <w:sz w:val="28"/>
          <w:szCs w:val="28"/>
        </w:rPr>
        <w:t xml:space="preserve"> Татьяной Николаевной, расположенной по адресу: </w:t>
      </w:r>
      <w:proofErr w:type="gramStart"/>
      <w:r w:rsidRPr="002A124D">
        <w:rPr>
          <w:rFonts w:ascii="Times New Roman" w:eastAsia="Times New Roman" w:hAnsi="Times New Roman" w:cs="Times New Roman"/>
          <w:sz w:val="28"/>
          <w:szCs w:val="28"/>
        </w:rPr>
        <w:t xml:space="preserve">Республика Северная Осетия – Алания, </w:t>
      </w:r>
      <w:proofErr w:type="spellStart"/>
      <w:r w:rsidRPr="002A124D">
        <w:rPr>
          <w:rFonts w:ascii="Times New Roman" w:eastAsia="Times New Roman" w:hAnsi="Times New Roman" w:cs="Times New Roman"/>
          <w:sz w:val="28"/>
          <w:szCs w:val="28"/>
        </w:rPr>
        <w:t>Ирафский</w:t>
      </w:r>
      <w:proofErr w:type="spellEnd"/>
      <w:r w:rsidRPr="002A124D">
        <w:rPr>
          <w:rFonts w:ascii="Times New Roman" w:eastAsia="Times New Roman" w:hAnsi="Times New Roman" w:cs="Times New Roman"/>
          <w:sz w:val="28"/>
          <w:szCs w:val="28"/>
        </w:rPr>
        <w:t xml:space="preserve"> район, с. Чикола, ул. Речная, 1»</w:t>
      </w:r>
      <w:proofErr w:type="gramEnd"/>
    </w:p>
    <w:p w:rsidR="002A124D" w:rsidRPr="002A124D" w:rsidRDefault="002A124D" w:rsidP="002A124D">
      <w:pPr>
        <w:spacing w:after="0" w:line="240" w:lineRule="auto"/>
        <w:ind w:firstLine="709"/>
        <w:jc w:val="both"/>
        <w:rPr>
          <w:rFonts w:ascii="Times New Roman" w:eastAsia="Times New Roman" w:hAnsi="Times New Roman" w:cs="Times New Roman"/>
          <w:sz w:val="28"/>
          <w:szCs w:val="28"/>
        </w:rPr>
      </w:pPr>
      <w:r w:rsidRPr="002A124D">
        <w:rPr>
          <w:rFonts w:ascii="Times New Roman" w:eastAsia="Times New Roman" w:hAnsi="Times New Roman" w:cs="Times New Roman"/>
          <w:sz w:val="28"/>
          <w:szCs w:val="28"/>
        </w:rPr>
        <w:t xml:space="preserve">В рамках расследования аварии произошедшей 23.02.2022 в </w:t>
      </w:r>
      <w:proofErr w:type="spellStart"/>
      <w:r w:rsidRPr="002A124D">
        <w:rPr>
          <w:rFonts w:ascii="Times New Roman" w:eastAsia="Times New Roman" w:hAnsi="Times New Roman" w:cs="Times New Roman"/>
          <w:sz w:val="28"/>
          <w:szCs w:val="28"/>
        </w:rPr>
        <w:t>Ирафском</w:t>
      </w:r>
      <w:proofErr w:type="spellEnd"/>
      <w:r w:rsidRPr="002A124D">
        <w:rPr>
          <w:rFonts w:ascii="Times New Roman" w:eastAsia="Times New Roman" w:hAnsi="Times New Roman" w:cs="Times New Roman"/>
          <w:sz w:val="28"/>
          <w:szCs w:val="28"/>
        </w:rPr>
        <w:t xml:space="preserve"> районе, </w:t>
      </w:r>
      <w:proofErr w:type="gramStart"/>
      <w:r w:rsidRPr="002A124D">
        <w:rPr>
          <w:rFonts w:ascii="Times New Roman" w:eastAsia="Times New Roman" w:hAnsi="Times New Roman" w:cs="Times New Roman"/>
          <w:sz w:val="28"/>
          <w:szCs w:val="28"/>
        </w:rPr>
        <w:t>с</w:t>
      </w:r>
      <w:proofErr w:type="gramEnd"/>
      <w:r w:rsidRPr="002A124D">
        <w:rPr>
          <w:rFonts w:ascii="Times New Roman" w:eastAsia="Times New Roman" w:hAnsi="Times New Roman" w:cs="Times New Roman"/>
          <w:sz w:val="28"/>
          <w:szCs w:val="28"/>
        </w:rPr>
        <w:t xml:space="preserve">. </w:t>
      </w:r>
      <w:proofErr w:type="gramStart"/>
      <w:r w:rsidRPr="002A124D">
        <w:rPr>
          <w:rFonts w:ascii="Times New Roman" w:eastAsia="Times New Roman" w:hAnsi="Times New Roman" w:cs="Times New Roman"/>
          <w:sz w:val="28"/>
          <w:szCs w:val="28"/>
        </w:rPr>
        <w:t>Чикола</w:t>
      </w:r>
      <w:proofErr w:type="gramEnd"/>
      <w:r w:rsidRPr="002A124D">
        <w:rPr>
          <w:rFonts w:ascii="Times New Roman" w:eastAsia="Times New Roman" w:hAnsi="Times New Roman" w:cs="Times New Roman"/>
          <w:sz w:val="28"/>
          <w:szCs w:val="28"/>
        </w:rPr>
        <w:t xml:space="preserve"> проведена внеплановая проверка 02.03.2022, выявлено 20 нарушений требований промышленной безопасности. По результатам проверки составлен акт, предприятию выдано предписание, составлен протокол об административном правонарушении по ч.1 ст.9.1 КоАП РФ на юридическое лицо. Административный материал направлен для рассмотрения в </w:t>
      </w:r>
      <w:proofErr w:type="spellStart"/>
      <w:r w:rsidRPr="002A124D">
        <w:rPr>
          <w:rFonts w:ascii="Times New Roman" w:eastAsia="Times New Roman" w:hAnsi="Times New Roman" w:cs="Times New Roman"/>
          <w:sz w:val="28"/>
          <w:szCs w:val="28"/>
        </w:rPr>
        <w:t>Ирафский</w:t>
      </w:r>
      <w:proofErr w:type="spellEnd"/>
      <w:r w:rsidRPr="002A124D">
        <w:rPr>
          <w:rFonts w:ascii="Times New Roman" w:eastAsia="Times New Roman" w:hAnsi="Times New Roman" w:cs="Times New Roman"/>
          <w:sz w:val="28"/>
          <w:szCs w:val="28"/>
        </w:rPr>
        <w:t xml:space="preserve"> районный суд Республики Северная Осетия-Алания, постановлением судьи </w:t>
      </w:r>
      <w:proofErr w:type="spellStart"/>
      <w:r w:rsidRPr="002A124D">
        <w:rPr>
          <w:rFonts w:ascii="Times New Roman" w:eastAsia="Times New Roman" w:hAnsi="Times New Roman" w:cs="Times New Roman"/>
          <w:sz w:val="28"/>
          <w:szCs w:val="28"/>
        </w:rPr>
        <w:t>Ирафского</w:t>
      </w:r>
      <w:proofErr w:type="spellEnd"/>
      <w:r w:rsidRPr="002A124D">
        <w:rPr>
          <w:rFonts w:ascii="Times New Roman" w:eastAsia="Times New Roman" w:hAnsi="Times New Roman" w:cs="Times New Roman"/>
          <w:sz w:val="28"/>
          <w:szCs w:val="28"/>
        </w:rPr>
        <w:t xml:space="preserve"> районного суда РСО-Алания от 21.03.2022 года в отношении ИП </w:t>
      </w:r>
      <w:proofErr w:type="spellStart"/>
      <w:r w:rsidRPr="002A124D">
        <w:rPr>
          <w:rFonts w:ascii="Times New Roman" w:eastAsia="Times New Roman" w:hAnsi="Times New Roman" w:cs="Times New Roman"/>
          <w:sz w:val="28"/>
          <w:szCs w:val="28"/>
        </w:rPr>
        <w:t>Сайлаоновой</w:t>
      </w:r>
      <w:proofErr w:type="spellEnd"/>
      <w:r w:rsidRPr="002A124D">
        <w:rPr>
          <w:rFonts w:ascii="Times New Roman" w:eastAsia="Times New Roman" w:hAnsi="Times New Roman" w:cs="Times New Roman"/>
          <w:sz w:val="28"/>
          <w:szCs w:val="28"/>
        </w:rPr>
        <w:t xml:space="preserve"> Т.Н. вынесено Решение о назначении административного наказания в виде административного приостановления деятельности, в части эксплуатации станции газозаправочной (автомобильной), расположенной по адресу: Республика Северная Осетия-Алания, </w:t>
      </w:r>
      <w:proofErr w:type="spellStart"/>
      <w:r w:rsidRPr="002A124D">
        <w:rPr>
          <w:rFonts w:ascii="Times New Roman" w:eastAsia="Times New Roman" w:hAnsi="Times New Roman" w:cs="Times New Roman"/>
          <w:sz w:val="28"/>
          <w:szCs w:val="28"/>
        </w:rPr>
        <w:t>Ирафский</w:t>
      </w:r>
      <w:proofErr w:type="spellEnd"/>
      <w:r w:rsidRPr="002A124D">
        <w:rPr>
          <w:rFonts w:ascii="Times New Roman" w:eastAsia="Times New Roman" w:hAnsi="Times New Roman" w:cs="Times New Roman"/>
          <w:sz w:val="28"/>
          <w:szCs w:val="28"/>
        </w:rPr>
        <w:t xml:space="preserve"> район, </w:t>
      </w:r>
      <w:proofErr w:type="gramStart"/>
      <w:r w:rsidRPr="002A124D">
        <w:rPr>
          <w:rFonts w:ascii="Times New Roman" w:eastAsia="Times New Roman" w:hAnsi="Times New Roman" w:cs="Times New Roman"/>
          <w:sz w:val="28"/>
          <w:szCs w:val="28"/>
        </w:rPr>
        <w:t>с</w:t>
      </w:r>
      <w:proofErr w:type="gramEnd"/>
      <w:r w:rsidRPr="002A124D">
        <w:rPr>
          <w:rFonts w:ascii="Times New Roman" w:eastAsia="Times New Roman" w:hAnsi="Times New Roman" w:cs="Times New Roman"/>
          <w:sz w:val="28"/>
          <w:szCs w:val="28"/>
        </w:rPr>
        <w:t xml:space="preserve">. </w:t>
      </w:r>
      <w:proofErr w:type="gramStart"/>
      <w:r w:rsidRPr="002A124D">
        <w:rPr>
          <w:rFonts w:ascii="Times New Roman" w:eastAsia="Times New Roman" w:hAnsi="Times New Roman" w:cs="Times New Roman"/>
          <w:sz w:val="28"/>
          <w:szCs w:val="28"/>
        </w:rPr>
        <w:t>Чикола</w:t>
      </w:r>
      <w:proofErr w:type="gramEnd"/>
      <w:r w:rsidRPr="002A124D">
        <w:rPr>
          <w:rFonts w:ascii="Times New Roman" w:eastAsia="Times New Roman" w:hAnsi="Times New Roman" w:cs="Times New Roman"/>
          <w:sz w:val="28"/>
          <w:szCs w:val="28"/>
        </w:rPr>
        <w:t>, ул. Речная, 1, сроком на 90 суток.</w:t>
      </w:r>
    </w:p>
    <w:p w:rsidR="00A20CFC" w:rsidRDefault="00A20CFC" w:rsidP="00946972">
      <w:pPr>
        <w:spacing w:after="0" w:line="240" w:lineRule="auto"/>
        <w:ind w:firstLine="709"/>
        <w:jc w:val="center"/>
        <w:rPr>
          <w:rFonts w:ascii="Times New Roman" w:eastAsia="Times New Roman" w:hAnsi="Times New Roman" w:cs="Times New Roman"/>
          <w:b/>
          <w:color w:val="000000"/>
          <w:sz w:val="28"/>
          <w:szCs w:val="28"/>
        </w:rPr>
      </w:pPr>
    </w:p>
    <w:p w:rsidR="009C496B" w:rsidRDefault="009C496B" w:rsidP="00946972">
      <w:pPr>
        <w:spacing w:after="0" w:line="240" w:lineRule="auto"/>
        <w:ind w:firstLine="709"/>
        <w:jc w:val="center"/>
        <w:rPr>
          <w:rFonts w:ascii="Times New Roman" w:eastAsia="Times New Roman" w:hAnsi="Times New Roman" w:cs="Times New Roman"/>
          <w:b/>
          <w:color w:val="000000"/>
          <w:sz w:val="28"/>
          <w:szCs w:val="28"/>
        </w:rPr>
      </w:pPr>
    </w:p>
    <w:p w:rsidR="009C496B" w:rsidRDefault="009C496B" w:rsidP="00946972">
      <w:pPr>
        <w:spacing w:after="0" w:line="240" w:lineRule="auto"/>
        <w:ind w:firstLine="709"/>
        <w:jc w:val="center"/>
        <w:rPr>
          <w:rFonts w:ascii="Times New Roman" w:eastAsia="Times New Roman" w:hAnsi="Times New Roman" w:cs="Times New Roman"/>
          <w:b/>
          <w:color w:val="000000"/>
          <w:sz w:val="28"/>
          <w:szCs w:val="28"/>
        </w:rPr>
      </w:pPr>
    </w:p>
    <w:p w:rsidR="009C496B" w:rsidRDefault="009C496B" w:rsidP="00946972">
      <w:pPr>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lastRenderedPageBreak/>
        <w:t>Взрывоопасные и химически опасные производства и</w:t>
      </w:r>
      <w:r w:rsidRPr="003F797D">
        <w:rPr>
          <w:rFonts w:ascii="Times New Roman" w:eastAsia="Times New Roman" w:hAnsi="Times New Roman" w:cs="Times New Roman"/>
          <w:b/>
          <w:bCs/>
          <w:color w:val="000000"/>
          <w:sz w:val="28"/>
          <w:szCs w:val="28"/>
        </w:rPr>
        <w:t xml:space="preserve"> объекты спецхимии</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B323F7" w:rsidRPr="003F797D" w:rsidRDefault="00B323F7" w:rsidP="00946972">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01662" cy="2908813"/>
            <wp:effectExtent l="0" t="0" r="0" b="0"/>
            <wp:docPr id="9" name="Рисунок 9" descr="C:\Users\a.molchanova\Desktop\nevinnomyssk-78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lchanova\Desktop\nevinnomyssk-7817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0911" cy="2914789"/>
                    </a:xfrm>
                    <a:prstGeom prst="rect">
                      <a:avLst/>
                    </a:prstGeom>
                    <a:noFill/>
                    <a:ln>
                      <a:noFill/>
                    </a:ln>
                  </pic:spPr>
                </pic:pic>
              </a:graphicData>
            </a:graphic>
          </wp:inline>
        </w:drawing>
      </w:r>
    </w:p>
    <w:p w:rsidR="002A124D" w:rsidRPr="002A124D" w:rsidRDefault="002A124D" w:rsidP="002A124D">
      <w:pPr>
        <w:spacing w:after="0" w:line="240" w:lineRule="auto"/>
        <w:ind w:firstLine="709"/>
        <w:jc w:val="both"/>
        <w:rPr>
          <w:rFonts w:ascii="Times New Roman" w:eastAsia="Times New Roman" w:hAnsi="Times New Roman" w:cs="Times New Roman"/>
          <w:color w:val="000000"/>
          <w:sz w:val="28"/>
          <w:szCs w:val="28"/>
        </w:rPr>
      </w:pPr>
      <w:r w:rsidRPr="002A124D">
        <w:rPr>
          <w:rFonts w:ascii="Times New Roman" w:eastAsia="Times New Roman" w:hAnsi="Times New Roman" w:cs="Times New Roman"/>
          <w:color w:val="000000"/>
          <w:sz w:val="28"/>
          <w:szCs w:val="28"/>
        </w:rPr>
        <w:t xml:space="preserve">За отчетный период проведено 16 проверок (из них: 4 - плановых; 6 –внеплановых по выполнению предписания, 1 внеплановая выездная проверка по согласованию с органами прокуратуры, 5 - в рамках режима постоянного государственного надзора). Так же проведено 2 </w:t>
      </w:r>
      <w:proofErr w:type="gramStart"/>
      <w:r w:rsidRPr="002A124D">
        <w:rPr>
          <w:rFonts w:ascii="Times New Roman" w:eastAsia="Times New Roman" w:hAnsi="Times New Roman" w:cs="Times New Roman"/>
          <w:color w:val="000000"/>
          <w:sz w:val="28"/>
          <w:szCs w:val="28"/>
        </w:rPr>
        <w:t>внеплановых</w:t>
      </w:r>
      <w:proofErr w:type="gramEnd"/>
      <w:r w:rsidRPr="002A124D">
        <w:rPr>
          <w:rFonts w:ascii="Times New Roman" w:eastAsia="Times New Roman" w:hAnsi="Times New Roman" w:cs="Times New Roman"/>
          <w:color w:val="000000"/>
          <w:sz w:val="28"/>
          <w:szCs w:val="28"/>
        </w:rPr>
        <w:t xml:space="preserve"> проверки по заявлению соискателя лицензии или лицензиата.</w:t>
      </w:r>
    </w:p>
    <w:p w:rsidR="002A124D" w:rsidRPr="002A124D" w:rsidRDefault="002A124D" w:rsidP="002A124D">
      <w:pPr>
        <w:spacing w:after="0" w:line="240" w:lineRule="auto"/>
        <w:ind w:firstLine="709"/>
        <w:jc w:val="both"/>
        <w:rPr>
          <w:rFonts w:ascii="Times New Roman" w:eastAsia="Times New Roman" w:hAnsi="Times New Roman" w:cs="Times New Roman"/>
          <w:color w:val="000000"/>
          <w:sz w:val="28"/>
          <w:szCs w:val="28"/>
        </w:rPr>
      </w:pPr>
      <w:r w:rsidRPr="002A124D">
        <w:rPr>
          <w:rFonts w:ascii="Times New Roman" w:eastAsia="Times New Roman" w:hAnsi="Times New Roman" w:cs="Times New Roman"/>
          <w:color w:val="000000"/>
          <w:sz w:val="28"/>
          <w:szCs w:val="28"/>
        </w:rPr>
        <w:t>При проведении контрольно-надзорных мероприятий выявлено 28 нарушений обязательных требований в области промышленной безопасности, наложено 5 административных наказания в виде административных штрафов в размере 280 тыс. руб.</w:t>
      </w:r>
    </w:p>
    <w:p w:rsidR="002A124D" w:rsidRPr="002A124D" w:rsidRDefault="002A124D" w:rsidP="002A124D">
      <w:pPr>
        <w:spacing w:after="0" w:line="240" w:lineRule="auto"/>
        <w:ind w:firstLine="709"/>
        <w:jc w:val="both"/>
        <w:rPr>
          <w:rFonts w:ascii="Times New Roman" w:eastAsia="Times New Roman" w:hAnsi="Times New Roman" w:cs="Times New Roman"/>
          <w:color w:val="000000"/>
          <w:sz w:val="28"/>
          <w:szCs w:val="28"/>
        </w:rPr>
      </w:pPr>
      <w:r w:rsidRPr="002A124D">
        <w:rPr>
          <w:rFonts w:ascii="Times New Roman" w:eastAsia="Times New Roman" w:hAnsi="Times New Roman" w:cs="Times New Roman"/>
          <w:color w:val="000000"/>
          <w:sz w:val="28"/>
          <w:szCs w:val="28"/>
        </w:rPr>
        <w:t>Основными причинами выявленных нарушений являются: отступление от требований технической и эксплуатационной документации; недостаточная степень подготовки специалистов соответствующего профиля; нарушение сроков проведения ППР, несвоевременное проведение периодических государственных поверок.</w:t>
      </w:r>
    </w:p>
    <w:p w:rsidR="002A124D" w:rsidRPr="002A124D" w:rsidRDefault="002A124D" w:rsidP="002A124D">
      <w:pPr>
        <w:spacing w:after="0" w:line="240" w:lineRule="auto"/>
        <w:ind w:firstLine="709"/>
        <w:jc w:val="both"/>
        <w:rPr>
          <w:rFonts w:ascii="Times New Roman" w:eastAsia="Times New Roman" w:hAnsi="Times New Roman" w:cs="Times New Roman"/>
          <w:color w:val="000000"/>
          <w:sz w:val="28"/>
          <w:szCs w:val="28"/>
        </w:rPr>
      </w:pPr>
      <w:r w:rsidRPr="002A124D">
        <w:rPr>
          <w:rFonts w:ascii="Times New Roman" w:eastAsia="Times New Roman" w:hAnsi="Times New Roman" w:cs="Times New Roman"/>
          <w:color w:val="000000"/>
          <w:sz w:val="28"/>
          <w:szCs w:val="28"/>
        </w:rPr>
        <w:t xml:space="preserve">Принимая во внимание состояние средств и систем </w:t>
      </w:r>
      <w:proofErr w:type="spellStart"/>
      <w:r w:rsidRPr="002A124D">
        <w:rPr>
          <w:rFonts w:ascii="Times New Roman" w:eastAsia="Times New Roman" w:hAnsi="Times New Roman" w:cs="Times New Roman"/>
          <w:color w:val="000000"/>
          <w:sz w:val="28"/>
          <w:szCs w:val="28"/>
        </w:rPr>
        <w:t>КИПиА</w:t>
      </w:r>
      <w:proofErr w:type="spellEnd"/>
      <w:r w:rsidRPr="002A124D">
        <w:rPr>
          <w:rFonts w:ascii="Times New Roman" w:eastAsia="Times New Roman" w:hAnsi="Times New Roman" w:cs="Times New Roman"/>
          <w:color w:val="000000"/>
          <w:sz w:val="28"/>
          <w:szCs w:val="28"/>
        </w:rPr>
        <w:t xml:space="preserve"> предприятий,  график ППР оборудования, количество обслуживающего персонала, следует отметить, что ремонтные службы </w:t>
      </w:r>
      <w:proofErr w:type="spellStart"/>
      <w:r w:rsidRPr="002A124D">
        <w:rPr>
          <w:rFonts w:ascii="Times New Roman" w:eastAsia="Times New Roman" w:hAnsi="Times New Roman" w:cs="Times New Roman"/>
          <w:color w:val="000000"/>
          <w:sz w:val="28"/>
          <w:szCs w:val="28"/>
        </w:rPr>
        <w:t>КИПиА</w:t>
      </w:r>
      <w:proofErr w:type="spellEnd"/>
      <w:r w:rsidRPr="002A124D">
        <w:rPr>
          <w:rFonts w:ascii="Times New Roman" w:eastAsia="Times New Roman" w:hAnsi="Times New Roman" w:cs="Times New Roman"/>
          <w:color w:val="000000"/>
          <w:sz w:val="28"/>
          <w:szCs w:val="28"/>
        </w:rPr>
        <w:t xml:space="preserve">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планово-предупредительных ремонтов сводится фактически к проведению ремонтов по фактическому состоянию средств </w:t>
      </w:r>
      <w:proofErr w:type="spellStart"/>
      <w:r w:rsidRPr="002A124D">
        <w:rPr>
          <w:rFonts w:ascii="Times New Roman" w:eastAsia="Times New Roman" w:hAnsi="Times New Roman" w:cs="Times New Roman"/>
          <w:color w:val="000000"/>
          <w:sz w:val="28"/>
          <w:szCs w:val="28"/>
        </w:rPr>
        <w:t>КИПиА</w:t>
      </w:r>
      <w:proofErr w:type="spellEnd"/>
      <w:r w:rsidRPr="002A124D">
        <w:rPr>
          <w:rFonts w:ascii="Times New Roman" w:eastAsia="Times New Roman" w:hAnsi="Times New Roman" w:cs="Times New Roman"/>
          <w:color w:val="000000"/>
          <w:sz w:val="28"/>
          <w:szCs w:val="28"/>
        </w:rPr>
        <w:t>.</w:t>
      </w:r>
    </w:p>
    <w:p w:rsidR="002A124D" w:rsidRPr="002A124D" w:rsidRDefault="002A124D" w:rsidP="002A124D">
      <w:pPr>
        <w:spacing w:after="0" w:line="240" w:lineRule="auto"/>
        <w:ind w:firstLine="709"/>
        <w:jc w:val="both"/>
        <w:rPr>
          <w:rFonts w:ascii="Times New Roman" w:eastAsia="Times New Roman" w:hAnsi="Times New Roman" w:cs="Times New Roman"/>
          <w:color w:val="000000"/>
          <w:sz w:val="28"/>
          <w:szCs w:val="28"/>
        </w:rPr>
      </w:pPr>
      <w:r w:rsidRPr="002A124D">
        <w:rPr>
          <w:rFonts w:ascii="Times New Roman" w:eastAsia="Times New Roman" w:hAnsi="Times New Roman" w:cs="Times New Roman"/>
          <w:color w:val="000000"/>
          <w:sz w:val="28"/>
          <w:szCs w:val="28"/>
        </w:rPr>
        <w:t xml:space="preserve">Основными направлениями совершенствования работы по улучшению состояния надзорной деятельности является: усиление </w:t>
      </w:r>
      <w:proofErr w:type="gramStart"/>
      <w:r w:rsidRPr="002A124D">
        <w:rPr>
          <w:rFonts w:ascii="Times New Roman" w:eastAsia="Times New Roman" w:hAnsi="Times New Roman" w:cs="Times New Roman"/>
          <w:color w:val="000000"/>
          <w:sz w:val="28"/>
          <w:szCs w:val="28"/>
        </w:rPr>
        <w:t>контроля за</w:t>
      </w:r>
      <w:proofErr w:type="gramEnd"/>
      <w:r w:rsidRPr="002A124D">
        <w:rPr>
          <w:rFonts w:ascii="Times New Roman" w:eastAsia="Times New Roman" w:hAnsi="Times New Roman" w:cs="Times New Roman"/>
          <w:color w:val="000000"/>
          <w:sz w:val="28"/>
          <w:szCs w:val="28"/>
        </w:rPr>
        <w:t xml:space="preserve"> функционированием на предприятиях производственного контроля.</w:t>
      </w:r>
    </w:p>
    <w:p w:rsidR="00DF221D" w:rsidRPr="00D77904" w:rsidRDefault="008C6E19" w:rsidP="00D77904">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 несчастных случаев на поднадзорных предприятиях не </w:t>
      </w:r>
      <w:r w:rsidR="00DD28E6"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DF221D" w:rsidRDefault="00DF221D" w:rsidP="00946972">
      <w:pPr>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lastRenderedPageBreak/>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4374299" cy="2664069"/>
            <wp:effectExtent l="0" t="0" r="0" b="0"/>
            <wp:docPr id="14" name="Рисунок 14" descr="C:\Users\a.nefedov\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fedov\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4684" cy="2664303"/>
                    </a:xfrm>
                    <a:prstGeom prst="rect">
                      <a:avLst/>
                    </a:prstGeom>
                    <a:noFill/>
                    <a:ln>
                      <a:noFill/>
                    </a:ln>
                  </pic:spPr>
                </pic:pic>
              </a:graphicData>
            </a:graphic>
          </wp:inline>
        </w:drawing>
      </w:r>
    </w:p>
    <w:p w:rsidR="00390DAF" w:rsidRPr="003F797D" w:rsidRDefault="00390DAF" w:rsidP="00946972">
      <w:pPr>
        <w:spacing w:after="0" w:line="240" w:lineRule="auto"/>
        <w:ind w:firstLine="709"/>
        <w:jc w:val="center"/>
        <w:rPr>
          <w:rFonts w:ascii="Times New Roman" w:eastAsia="Times New Roman" w:hAnsi="Times New Roman" w:cs="Times New Roman"/>
          <w:b/>
          <w:color w:val="000000"/>
          <w:sz w:val="28"/>
          <w:szCs w:val="28"/>
        </w:rPr>
      </w:pPr>
    </w:p>
    <w:p w:rsidR="00E1468B" w:rsidRPr="00E1468B" w:rsidRDefault="00E1468B" w:rsidP="00E1468B">
      <w:pPr>
        <w:spacing w:after="0" w:line="240" w:lineRule="auto"/>
        <w:ind w:firstLine="709"/>
        <w:jc w:val="both"/>
        <w:rPr>
          <w:rFonts w:ascii="Times New Roman" w:eastAsia="Times New Roman" w:hAnsi="Times New Roman" w:cs="Times New Roman"/>
          <w:sz w:val="28"/>
          <w:szCs w:val="28"/>
        </w:rPr>
      </w:pPr>
      <w:r w:rsidRPr="00E1468B">
        <w:rPr>
          <w:rFonts w:ascii="Times New Roman" w:eastAsia="Times New Roman" w:hAnsi="Times New Roman" w:cs="Times New Roman"/>
          <w:bCs/>
          <w:sz w:val="28"/>
          <w:szCs w:val="28"/>
        </w:rPr>
        <w:t>За отчетны</w:t>
      </w:r>
      <w:r w:rsidR="009C496B">
        <w:rPr>
          <w:rFonts w:ascii="Times New Roman" w:eastAsia="Times New Roman" w:hAnsi="Times New Roman" w:cs="Times New Roman"/>
          <w:bCs/>
          <w:sz w:val="28"/>
          <w:szCs w:val="28"/>
        </w:rPr>
        <w:t>й период проведено 2 внеплановые</w:t>
      </w:r>
      <w:r w:rsidRPr="00E1468B">
        <w:rPr>
          <w:rFonts w:ascii="Times New Roman" w:eastAsia="Times New Roman" w:hAnsi="Times New Roman" w:cs="Times New Roman"/>
          <w:bCs/>
          <w:sz w:val="28"/>
          <w:szCs w:val="28"/>
        </w:rPr>
        <w:t xml:space="preserve"> проверки по </w:t>
      </w:r>
      <w:proofErr w:type="gramStart"/>
      <w:r w:rsidRPr="00E1468B">
        <w:rPr>
          <w:rFonts w:ascii="Times New Roman" w:eastAsia="Times New Roman" w:hAnsi="Times New Roman" w:cs="Times New Roman"/>
          <w:bCs/>
          <w:sz w:val="28"/>
          <w:szCs w:val="28"/>
        </w:rPr>
        <w:t>контролю за</w:t>
      </w:r>
      <w:proofErr w:type="gramEnd"/>
      <w:r w:rsidRPr="00E1468B">
        <w:rPr>
          <w:rFonts w:ascii="Times New Roman" w:eastAsia="Times New Roman" w:hAnsi="Times New Roman" w:cs="Times New Roman"/>
          <w:bCs/>
          <w:sz w:val="28"/>
          <w:szCs w:val="28"/>
        </w:rPr>
        <w:t xml:space="preserve"> выполнением ранее выданного предписания. Нарушения устранены.</w:t>
      </w:r>
    </w:p>
    <w:p w:rsidR="00E1468B" w:rsidRPr="00E1468B" w:rsidRDefault="00E1468B" w:rsidP="00E1468B">
      <w:pPr>
        <w:spacing w:after="0" w:line="240" w:lineRule="auto"/>
        <w:ind w:firstLine="709"/>
        <w:jc w:val="both"/>
        <w:rPr>
          <w:rFonts w:ascii="Times New Roman" w:eastAsia="Times New Roman" w:hAnsi="Times New Roman" w:cs="Times New Roman"/>
          <w:bCs/>
          <w:sz w:val="28"/>
          <w:szCs w:val="28"/>
        </w:rPr>
      </w:pPr>
      <w:r w:rsidRPr="00E1468B">
        <w:rPr>
          <w:rFonts w:ascii="Times New Roman" w:eastAsia="Times New Roman" w:hAnsi="Times New Roman" w:cs="Times New Roman"/>
          <w:bCs/>
          <w:sz w:val="28"/>
          <w:szCs w:val="28"/>
        </w:rPr>
        <w:t>В целях совершенствования контрольной деятельности целесообразно было бы разработать и утвердить нормативный правовой акт, регламентирующий получение в территориальных органах Ростехнадзора свидетельств на приобретение взрывчатых материалов и эксплуатацию мест хранения взрывчатых материалов.</w:t>
      </w:r>
    </w:p>
    <w:p w:rsidR="0037751C" w:rsidRPr="009D4131" w:rsidRDefault="0037751C" w:rsidP="00946972">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утрат взрывчатых материалов, несчастных случаев не </w:t>
      </w:r>
      <w:r w:rsidR="003211DF" w:rsidRPr="002E6F20">
        <w:rPr>
          <w:rFonts w:ascii="Times New Roman" w:eastAsia="Times New Roman" w:hAnsi="Times New Roman" w:cs="Times New Roman"/>
          <w:color w:val="000000"/>
          <w:sz w:val="28"/>
          <w:szCs w:val="28"/>
        </w:rPr>
        <w:t>зафиксировано</w:t>
      </w:r>
      <w:r w:rsidRPr="002E6F20">
        <w:rPr>
          <w:rFonts w:ascii="Times New Roman" w:eastAsia="Times New Roman" w:hAnsi="Times New Roman" w:cs="Times New Roman"/>
          <w:color w:val="000000"/>
          <w:sz w:val="28"/>
          <w:szCs w:val="28"/>
        </w:rPr>
        <w:t>.</w:t>
      </w:r>
    </w:p>
    <w:p w:rsidR="00D77904" w:rsidRDefault="00D77904" w:rsidP="00946972">
      <w:pPr>
        <w:spacing w:after="0" w:line="240" w:lineRule="auto"/>
        <w:ind w:firstLine="709"/>
        <w:rPr>
          <w:rFonts w:ascii="Times New Roman" w:eastAsia="Times New Roman" w:hAnsi="Times New Roman" w:cs="Times New Roman"/>
          <w:b/>
          <w:sz w:val="28"/>
          <w:szCs w:val="28"/>
        </w:rPr>
      </w:pPr>
    </w:p>
    <w:p w:rsidR="003F797D" w:rsidRDefault="003F797D" w:rsidP="00D77904">
      <w:pPr>
        <w:spacing w:after="0" w:line="240" w:lineRule="auto"/>
        <w:ind w:firstLine="709"/>
        <w:jc w:val="center"/>
        <w:rPr>
          <w:rFonts w:ascii="Times New Roman" w:eastAsia="Times New Roman" w:hAnsi="Times New Roman" w:cs="Times New Roman"/>
          <w:b/>
          <w:sz w:val="28"/>
          <w:szCs w:val="28"/>
        </w:rPr>
      </w:pPr>
      <w:r w:rsidRPr="00281E92">
        <w:rPr>
          <w:rFonts w:ascii="Times New Roman" w:eastAsia="Times New Roman" w:hAnsi="Times New Roman" w:cs="Times New Roman"/>
          <w:b/>
          <w:sz w:val="28"/>
          <w:szCs w:val="28"/>
        </w:rPr>
        <w:t>Транспортирование опасных веществ</w:t>
      </w:r>
    </w:p>
    <w:p w:rsidR="006374ED" w:rsidRDefault="006374ED" w:rsidP="00D77904">
      <w:pPr>
        <w:spacing w:after="0" w:line="240" w:lineRule="auto"/>
        <w:ind w:firstLine="709"/>
        <w:jc w:val="center"/>
        <w:rPr>
          <w:rFonts w:ascii="Times New Roman" w:eastAsia="Times New Roman" w:hAnsi="Times New Roman" w:cs="Times New Roman"/>
          <w:b/>
          <w:sz w:val="28"/>
          <w:szCs w:val="28"/>
        </w:rPr>
      </w:pPr>
    </w:p>
    <w:p w:rsidR="00D77904" w:rsidRDefault="00D77904" w:rsidP="00D77904">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352191" cy="1916723"/>
            <wp:effectExtent l="0" t="0" r="0" b="0"/>
            <wp:docPr id="15" name="Рисунок 15" descr="C:\Users\a.nefedov\Desktop\82a598aa6164f5c7bd387d3817211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fedov\Desktop\82a598aa6164f5c7bd387d3817211c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1908" cy="1916598"/>
                    </a:xfrm>
                    <a:prstGeom prst="rect">
                      <a:avLst/>
                    </a:prstGeom>
                    <a:noFill/>
                    <a:ln>
                      <a:noFill/>
                    </a:ln>
                  </pic:spPr>
                </pic:pic>
              </a:graphicData>
            </a:graphic>
          </wp:inline>
        </w:drawing>
      </w:r>
    </w:p>
    <w:p w:rsidR="00D77904" w:rsidRDefault="00D77904" w:rsidP="00D77904">
      <w:pPr>
        <w:spacing w:after="0" w:line="240" w:lineRule="auto"/>
        <w:ind w:firstLine="709"/>
        <w:jc w:val="center"/>
        <w:rPr>
          <w:rFonts w:ascii="Times New Roman" w:eastAsia="Times New Roman" w:hAnsi="Times New Roman" w:cs="Times New Roman"/>
          <w:b/>
          <w:sz w:val="28"/>
          <w:szCs w:val="28"/>
        </w:rPr>
      </w:pPr>
    </w:p>
    <w:p w:rsidR="006374ED" w:rsidRDefault="006374ED" w:rsidP="00593C54">
      <w:pPr>
        <w:spacing w:after="0" w:line="240" w:lineRule="auto"/>
        <w:ind w:firstLine="709"/>
        <w:jc w:val="both"/>
        <w:rPr>
          <w:rFonts w:ascii="Times New Roman" w:eastAsia="Times New Roman" w:hAnsi="Times New Roman" w:cs="Times New Roman"/>
          <w:sz w:val="28"/>
          <w:szCs w:val="28"/>
        </w:rPr>
      </w:pPr>
    </w:p>
    <w:p w:rsidR="00593C54" w:rsidRPr="00593C54" w:rsidRDefault="00593C54" w:rsidP="00593C54">
      <w:pPr>
        <w:spacing w:after="0" w:line="240" w:lineRule="auto"/>
        <w:ind w:firstLine="709"/>
        <w:jc w:val="both"/>
        <w:rPr>
          <w:rFonts w:ascii="Times New Roman" w:eastAsia="Times New Roman" w:hAnsi="Times New Roman" w:cs="Times New Roman"/>
          <w:sz w:val="28"/>
          <w:szCs w:val="28"/>
          <w:u w:val="single"/>
        </w:rPr>
      </w:pPr>
      <w:r w:rsidRPr="00593C54">
        <w:rPr>
          <w:rFonts w:ascii="Times New Roman" w:eastAsia="Times New Roman" w:hAnsi="Times New Roman" w:cs="Times New Roman"/>
          <w:sz w:val="28"/>
          <w:szCs w:val="28"/>
        </w:rPr>
        <w:t xml:space="preserve">За отчетный период проведено 10 проверок, из них: 6 – плановых, 4 внеплановых выездных проверки по </w:t>
      </w:r>
      <w:proofErr w:type="gramStart"/>
      <w:r w:rsidRPr="00593C54">
        <w:rPr>
          <w:rFonts w:ascii="Times New Roman" w:eastAsia="Times New Roman" w:hAnsi="Times New Roman" w:cs="Times New Roman"/>
          <w:sz w:val="28"/>
          <w:szCs w:val="28"/>
        </w:rPr>
        <w:t>контролю за</w:t>
      </w:r>
      <w:proofErr w:type="gramEnd"/>
      <w:r w:rsidRPr="00593C54">
        <w:rPr>
          <w:rFonts w:ascii="Times New Roman" w:eastAsia="Times New Roman" w:hAnsi="Times New Roman" w:cs="Times New Roman"/>
          <w:sz w:val="28"/>
          <w:szCs w:val="28"/>
        </w:rPr>
        <w:t xml:space="preserve"> исполнением предписания. Так же проведено 4 проверки в отношении соискателя лицензии, </w:t>
      </w:r>
      <w:r w:rsidRPr="00593C54">
        <w:rPr>
          <w:rFonts w:ascii="Times New Roman" w:eastAsia="Times New Roman" w:hAnsi="Times New Roman" w:cs="Times New Roman"/>
          <w:sz w:val="28"/>
          <w:szCs w:val="28"/>
        </w:rPr>
        <w:lastRenderedPageBreak/>
        <w:t>представившего заявление о предоставлении лицензии, или лицензиата, представившего заявление о переоформлении лицензии.</w:t>
      </w:r>
    </w:p>
    <w:p w:rsidR="00593C54" w:rsidRPr="00593C54" w:rsidRDefault="00593C54" w:rsidP="00593C54">
      <w:pPr>
        <w:spacing w:after="0" w:line="240" w:lineRule="auto"/>
        <w:ind w:firstLine="709"/>
        <w:jc w:val="both"/>
        <w:rPr>
          <w:rFonts w:ascii="Times New Roman" w:eastAsia="Times New Roman" w:hAnsi="Times New Roman" w:cs="Times New Roman"/>
          <w:sz w:val="28"/>
          <w:szCs w:val="28"/>
        </w:rPr>
      </w:pPr>
      <w:r w:rsidRPr="00593C54">
        <w:rPr>
          <w:rFonts w:ascii="Times New Roman" w:eastAsia="Times New Roman" w:hAnsi="Times New Roman" w:cs="Times New Roman"/>
          <w:sz w:val="28"/>
          <w:szCs w:val="28"/>
        </w:rPr>
        <w:t>При проведении контрольно-надзорных мероприятий выявлено 8 нарушений обязательных требований, наложено 2 административных наказания в виде административных штрафов на должностное лицо в размере 40 тыс. руб.</w:t>
      </w:r>
    </w:p>
    <w:p w:rsidR="00593C54" w:rsidRPr="00593C54" w:rsidRDefault="00593C54" w:rsidP="00593C54">
      <w:pPr>
        <w:spacing w:after="0" w:line="240" w:lineRule="auto"/>
        <w:ind w:firstLine="709"/>
        <w:jc w:val="both"/>
        <w:rPr>
          <w:rFonts w:ascii="Times New Roman" w:eastAsia="Times New Roman" w:hAnsi="Times New Roman" w:cs="Times New Roman"/>
          <w:sz w:val="28"/>
          <w:szCs w:val="28"/>
        </w:rPr>
      </w:pPr>
      <w:r w:rsidRPr="00593C54">
        <w:rPr>
          <w:rFonts w:ascii="Times New Roman" w:eastAsia="Times New Roman" w:hAnsi="Times New Roman" w:cs="Times New Roman"/>
          <w:sz w:val="28"/>
          <w:szCs w:val="28"/>
        </w:rPr>
        <w:t>Транспортирование опасных веществ на поднадзорных предприятиях осуществляется железнодорожным и автомобильным транспортом.</w:t>
      </w:r>
    </w:p>
    <w:p w:rsidR="00593C54" w:rsidRPr="00593C54" w:rsidRDefault="00593C54" w:rsidP="00593C54">
      <w:pPr>
        <w:spacing w:after="0" w:line="240" w:lineRule="auto"/>
        <w:ind w:firstLine="709"/>
        <w:jc w:val="both"/>
        <w:rPr>
          <w:rFonts w:ascii="Times New Roman" w:eastAsia="Times New Roman" w:hAnsi="Times New Roman" w:cs="Times New Roman"/>
          <w:sz w:val="28"/>
          <w:szCs w:val="28"/>
        </w:rPr>
      </w:pPr>
      <w:r w:rsidRPr="00593C54">
        <w:rPr>
          <w:rFonts w:ascii="Times New Roman" w:eastAsia="Times New Roman" w:hAnsi="Times New Roman" w:cs="Times New Roman"/>
          <w:sz w:val="28"/>
          <w:szCs w:val="28"/>
        </w:rPr>
        <w:t>Предприятия занимаются транспортированием, погрузкой и выгрузкой углеводородного сырья, винилацетата, бензина, дизельного топлива, мазута, СУГ, кислот, щелочей и др.</w:t>
      </w:r>
    </w:p>
    <w:p w:rsidR="00593C54" w:rsidRPr="00593C54" w:rsidRDefault="00593C54" w:rsidP="00593C54">
      <w:pPr>
        <w:spacing w:after="0" w:line="240" w:lineRule="auto"/>
        <w:ind w:firstLine="709"/>
        <w:jc w:val="both"/>
        <w:rPr>
          <w:rFonts w:ascii="Times New Roman" w:eastAsia="Times New Roman" w:hAnsi="Times New Roman" w:cs="Times New Roman"/>
          <w:sz w:val="28"/>
          <w:szCs w:val="28"/>
        </w:rPr>
      </w:pPr>
      <w:r w:rsidRPr="00593C54">
        <w:rPr>
          <w:rFonts w:ascii="Times New Roman" w:eastAsia="Times New Roman" w:hAnsi="Times New Roman" w:cs="Times New Roman"/>
          <w:sz w:val="28"/>
          <w:szCs w:val="28"/>
        </w:rPr>
        <w:t xml:space="preserve">Оценку </w:t>
      </w:r>
      <w:proofErr w:type="gramStart"/>
      <w:r w:rsidRPr="00593C54">
        <w:rPr>
          <w:rFonts w:ascii="Times New Roman" w:eastAsia="Times New Roman" w:hAnsi="Times New Roman" w:cs="Times New Roman"/>
          <w:sz w:val="28"/>
          <w:szCs w:val="28"/>
        </w:rPr>
        <w:t>состояния промышленной безопасности опасных производственных объектов транспортирования опасных веществ</w:t>
      </w:r>
      <w:proofErr w:type="gramEnd"/>
      <w:r w:rsidRPr="00593C54">
        <w:rPr>
          <w:rFonts w:ascii="Times New Roman" w:eastAsia="Times New Roman" w:hAnsi="Times New Roman" w:cs="Times New Roman"/>
          <w:sz w:val="28"/>
          <w:szCs w:val="28"/>
        </w:rPr>
        <w:t xml:space="preserve"> можно оценить как удовлетворительную,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593C54" w:rsidRPr="00593C54" w:rsidRDefault="00593C54" w:rsidP="00593C54">
      <w:pPr>
        <w:spacing w:after="0" w:line="240" w:lineRule="auto"/>
        <w:ind w:firstLine="709"/>
        <w:jc w:val="both"/>
        <w:rPr>
          <w:rFonts w:ascii="Times New Roman" w:eastAsia="Times New Roman" w:hAnsi="Times New Roman" w:cs="Times New Roman"/>
          <w:sz w:val="28"/>
          <w:szCs w:val="28"/>
        </w:rPr>
      </w:pPr>
      <w:r w:rsidRPr="00593C54">
        <w:rPr>
          <w:rFonts w:ascii="Times New Roman" w:eastAsia="Times New Roman" w:hAnsi="Times New Roman" w:cs="Times New Roman"/>
          <w:sz w:val="28"/>
          <w:szCs w:val="28"/>
        </w:rPr>
        <w:t>Основное направление надзора за транспортированием опасных веществ,  направлено на выявление и регистрацию объектов в государственном реестре опасных производственных объектов, аттестацию руководителей предприятий, эксплуатирующих опасные производственные объекты, разработку положений о производственном контроле поднадзорных организаций, страхование ОПО.</w:t>
      </w:r>
    </w:p>
    <w:p w:rsidR="00593C54" w:rsidRPr="00593C54" w:rsidRDefault="00593C54" w:rsidP="00593C54">
      <w:pPr>
        <w:spacing w:after="0" w:line="240" w:lineRule="auto"/>
        <w:ind w:firstLine="709"/>
        <w:jc w:val="both"/>
        <w:rPr>
          <w:rFonts w:ascii="Times New Roman" w:eastAsia="Times New Roman" w:hAnsi="Times New Roman" w:cs="Times New Roman"/>
          <w:sz w:val="28"/>
          <w:szCs w:val="28"/>
        </w:rPr>
      </w:pPr>
      <w:r w:rsidRPr="00593C54">
        <w:rPr>
          <w:rFonts w:ascii="Times New Roman" w:eastAsia="Times New Roman" w:hAnsi="Times New Roman" w:cs="Times New Roman"/>
          <w:sz w:val="28"/>
          <w:szCs w:val="28"/>
        </w:rPr>
        <w:t>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веществ в состав основных опасных производственных объектов. В связи с этим количество участков транспортирования опасных веществ в государственном реестре значительно сократилось.</w:t>
      </w:r>
    </w:p>
    <w:p w:rsidR="00593C54" w:rsidRPr="00593C54" w:rsidRDefault="00593C54" w:rsidP="00593C54">
      <w:pPr>
        <w:spacing w:after="0" w:line="240" w:lineRule="auto"/>
        <w:ind w:firstLine="709"/>
        <w:jc w:val="both"/>
        <w:rPr>
          <w:rFonts w:ascii="Times New Roman" w:eastAsia="Times New Roman" w:hAnsi="Times New Roman" w:cs="Times New Roman"/>
          <w:sz w:val="28"/>
          <w:szCs w:val="28"/>
        </w:rPr>
      </w:pPr>
      <w:r w:rsidRPr="00593C54">
        <w:rPr>
          <w:rFonts w:ascii="Times New Roman" w:eastAsia="Times New Roman" w:hAnsi="Times New Roman" w:cs="Times New Roman"/>
          <w:sz w:val="28"/>
          <w:szCs w:val="28"/>
        </w:rPr>
        <w:t>Производственный контроль является составной частью системы управления промышленной безопасностью и осуществляется 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ответственных лиц за осуществлением производственного контроля,  разработаны «План проведения контрольно-профилактических проверок» и «План мероприятий по обеспечению промышленной безопасности».</w:t>
      </w:r>
    </w:p>
    <w:p w:rsidR="00593C54" w:rsidRPr="00593C54" w:rsidRDefault="00593C54" w:rsidP="00593C54">
      <w:pPr>
        <w:spacing w:after="0" w:line="240" w:lineRule="auto"/>
        <w:ind w:firstLine="709"/>
        <w:jc w:val="both"/>
        <w:rPr>
          <w:rFonts w:ascii="Times New Roman" w:eastAsia="Times New Roman" w:hAnsi="Times New Roman" w:cs="Times New Roman"/>
          <w:sz w:val="28"/>
          <w:szCs w:val="28"/>
        </w:rPr>
      </w:pPr>
      <w:r w:rsidRPr="00593C54">
        <w:rPr>
          <w:rFonts w:ascii="Times New Roman" w:eastAsia="Times New Roman" w:hAnsi="Times New Roman" w:cs="Times New Roman"/>
          <w:sz w:val="28"/>
          <w:szCs w:val="28"/>
        </w:rPr>
        <w:t>Основные нарушения связаны с износом подъездных путей и технических средств. Для их ремонта или обновления требуются значительные финансовые вложения, которые в полном объеме не выделяются.</w:t>
      </w:r>
    </w:p>
    <w:p w:rsidR="003F797D" w:rsidRDefault="0037751C" w:rsidP="00946972">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инцидентов и несчастных случаев на поднадзорных предприятиях не </w:t>
      </w:r>
      <w:r w:rsidR="00AD5888"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390DAF" w:rsidRPr="009D4131" w:rsidRDefault="00390DAF" w:rsidP="00946972">
      <w:pPr>
        <w:spacing w:after="0" w:line="240" w:lineRule="auto"/>
        <w:ind w:firstLine="709"/>
        <w:jc w:val="both"/>
        <w:rPr>
          <w:rFonts w:ascii="Times New Roman" w:eastAsia="Times New Roman" w:hAnsi="Times New Roman" w:cs="Times New Roman"/>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lastRenderedPageBreak/>
        <w:t>Взрывопожароопасные объекты хранения и переработки растительного сырья</w:t>
      </w:r>
    </w:p>
    <w:p w:rsidR="00D77904" w:rsidRDefault="00D77904" w:rsidP="00946972">
      <w:pPr>
        <w:spacing w:after="0" w:line="240" w:lineRule="auto"/>
        <w:ind w:firstLine="709"/>
        <w:jc w:val="center"/>
        <w:rPr>
          <w:rFonts w:ascii="Times New Roman" w:eastAsia="Times New Roman" w:hAnsi="Times New Roman" w:cs="Times New Roman"/>
          <w:b/>
          <w:color w:val="000000"/>
          <w:sz w:val="28"/>
          <w:szCs w:val="28"/>
        </w:rPr>
      </w:pPr>
    </w:p>
    <w:p w:rsidR="00390DAF" w:rsidRPr="003F797D" w:rsidRDefault="00D148C6" w:rsidP="00946972">
      <w:pPr>
        <w:spacing w:after="0" w:line="240" w:lineRule="auto"/>
        <w:ind w:firstLine="709"/>
        <w:jc w:val="center"/>
        <w:rPr>
          <w:rFonts w:ascii="Times New Roman" w:eastAsia="Times New Roman" w:hAnsi="Times New Roman" w:cs="Times New Roman"/>
          <w:b/>
          <w:color w:val="000000"/>
          <w:sz w:val="28"/>
          <w:szCs w:val="28"/>
        </w:rPr>
      </w:pPr>
      <w:r>
        <w:rPr>
          <w:noProof/>
        </w:rPr>
        <w:drawing>
          <wp:inline distT="0" distB="0" distL="0" distR="0">
            <wp:extent cx="2750820" cy="1426210"/>
            <wp:effectExtent l="0" t="0" r="0" b="2540"/>
            <wp:docPr id="2" name="Рисунок 2" descr="https://im0-tub-ru.yandex.net/i?id=2dbf87fd690fc24ec7b6e20ed1d0faee&amp;n=33&amp;w=289&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dbf87fd690fc24ec7b6e20ed1d0faee&amp;n=33&amp;w=289&amp;h=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820" cy="1426210"/>
                    </a:xfrm>
                    <a:prstGeom prst="rect">
                      <a:avLst/>
                    </a:prstGeom>
                    <a:noFill/>
                    <a:ln>
                      <a:noFill/>
                    </a:ln>
                  </pic:spPr>
                </pic:pic>
              </a:graphicData>
            </a:graphic>
          </wp:inline>
        </w:drawing>
      </w:r>
    </w:p>
    <w:p w:rsidR="00A6617F" w:rsidRPr="00A6617F" w:rsidRDefault="00A6617F" w:rsidP="00A6617F">
      <w:pPr>
        <w:spacing w:after="0" w:line="240" w:lineRule="auto"/>
        <w:ind w:firstLine="709"/>
        <w:jc w:val="both"/>
        <w:rPr>
          <w:rFonts w:ascii="Times New Roman" w:eastAsia="Times New Roman" w:hAnsi="Times New Roman" w:cs="Times New Roman"/>
          <w:color w:val="000000"/>
          <w:sz w:val="28"/>
          <w:szCs w:val="28"/>
        </w:rPr>
      </w:pPr>
      <w:r w:rsidRPr="00A6617F">
        <w:rPr>
          <w:rFonts w:ascii="Times New Roman" w:eastAsia="Times New Roman" w:hAnsi="Times New Roman" w:cs="Times New Roman"/>
          <w:color w:val="000000"/>
          <w:sz w:val="28"/>
          <w:szCs w:val="28"/>
        </w:rPr>
        <w:t>За отчетный период проведено 13 проверок, из них: 7 плановых проверок, 6 внеплановых выездных проверок по выполнению предписания. Также проведено 2 проверки, проведенные по заявлению в отношении соискателя лицензии или лицензиата.</w:t>
      </w:r>
    </w:p>
    <w:p w:rsidR="00A6617F" w:rsidRPr="00A6617F" w:rsidRDefault="00A6617F" w:rsidP="00A6617F">
      <w:pPr>
        <w:spacing w:after="0" w:line="240" w:lineRule="auto"/>
        <w:ind w:firstLine="709"/>
        <w:jc w:val="both"/>
        <w:rPr>
          <w:rFonts w:ascii="Times New Roman" w:eastAsia="Times New Roman" w:hAnsi="Times New Roman" w:cs="Times New Roman"/>
          <w:color w:val="000000"/>
          <w:sz w:val="28"/>
          <w:szCs w:val="28"/>
        </w:rPr>
      </w:pPr>
      <w:r w:rsidRPr="00A6617F">
        <w:rPr>
          <w:rFonts w:ascii="Times New Roman" w:eastAsia="Times New Roman" w:hAnsi="Times New Roman" w:cs="Times New Roman"/>
          <w:color w:val="000000"/>
          <w:sz w:val="28"/>
          <w:szCs w:val="28"/>
        </w:rPr>
        <w:t>По итогам проверок выявлено 39 нарушений при проведении контрольно-надзорных мероприятий. Наложено 7 административных наказаний в виде штрафов на общую сумму 150 тыс. руб.</w:t>
      </w:r>
    </w:p>
    <w:p w:rsidR="00A6617F" w:rsidRPr="00A6617F" w:rsidRDefault="00A6617F" w:rsidP="00A6617F">
      <w:pPr>
        <w:spacing w:after="0" w:line="240" w:lineRule="auto"/>
        <w:ind w:firstLine="709"/>
        <w:jc w:val="both"/>
        <w:rPr>
          <w:rFonts w:ascii="Times New Roman" w:eastAsia="Times New Roman" w:hAnsi="Times New Roman" w:cs="Times New Roman"/>
          <w:color w:val="000000"/>
          <w:sz w:val="28"/>
          <w:szCs w:val="28"/>
        </w:rPr>
      </w:pPr>
      <w:r w:rsidRPr="00A6617F">
        <w:rPr>
          <w:rFonts w:ascii="Times New Roman" w:eastAsia="Times New Roman" w:hAnsi="Times New Roman" w:cs="Times New Roman"/>
          <w:color w:val="000000"/>
          <w:sz w:val="28"/>
          <w:szCs w:val="28"/>
        </w:rPr>
        <w:t xml:space="preserve">Наиболее актуальными и общими причинами выявленных нарушений является недостаточный уровень эффективности производственного контроля на поднадзорных предприятиях. </w:t>
      </w:r>
    </w:p>
    <w:p w:rsidR="00A6617F" w:rsidRPr="00A6617F" w:rsidRDefault="00A6617F" w:rsidP="00A6617F">
      <w:pPr>
        <w:spacing w:after="0" w:line="240" w:lineRule="auto"/>
        <w:ind w:firstLine="709"/>
        <w:jc w:val="both"/>
        <w:rPr>
          <w:rFonts w:ascii="Times New Roman" w:eastAsia="Times New Roman" w:hAnsi="Times New Roman" w:cs="Times New Roman"/>
          <w:color w:val="000000"/>
          <w:sz w:val="28"/>
          <w:szCs w:val="28"/>
        </w:rPr>
      </w:pPr>
      <w:r w:rsidRPr="00A6617F">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 нарушение целостности, дефекты и отклонения от вертикали конструкций рабочих башен и силосных корпусов ряда элеваторов.</w:t>
      </w:r>
    </w:p>
    <w:p w:rsidR="00390DAF" w:rsidRDefault="000939D5" w:rsidP="00946972">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зафиксировано.</w:t>
      </w:r>
    </w:p>
    <w:p w:rsidR="00D77904" w:rsidRPr="003211DF" w:rsidRDefault="00D77904" w:rsidP="00946972">
      <w:pPr>
        <w:spacing w:after="0" w:line="240" w:lineRule="auto"/>
        <w:ind w:firstLine="709"/>
        <w:jc w:val="both"/>
        <w:rPr>
          <w:rFonts w:ascii="Times New Roman" w:eastAsia="Times New Roman" w:hAnsi="Times New Roman" w:cs="Times New Roman"/>
          <w:color w:val="000000"/>
          <w:sz w:val="28"/>
          <w:szCs w:val="28"/>
        </w:rPr>
      </w:pPr>
    </w:p>
    <w:p w:rsidR="00390DAF"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Объекты, на которых используется оборудование, работающее под давлением более 0,07 Мпа или при температуре нагрева воды более 115</w:t>
      </w:r>
      <w:proofErr w:type="gramStart"/>
      <w:r w:rsidRPr="003F797D">
        <w:rPr>
          <w:rFonts w:ascii="Times New Roman" w:eastAsia="Times New Roman" w:hAnsi="Times New Roman" w:cs="Times New Roman"/>
          <w:b/>
          <w:color w:val="000000"/>
          <w:sz w:val="28"/>
          <w:szCs w:val="28"/>
        </w:rPr>
        <w:sym w:font="Symbol" w:char="F0B0"/>
      </w:r>
      <w:r w:rsidRPr="003F797D">
        <w:rPr>
          <w:rFonts w:ascii="Times New Roman" w:eastAsia="Times New Roman" w:hAnsi="Times New Roman" w:cs="Times New Roman"/>
          <w:b/>
          <w:color w:val="000000"/>
          <w:sz w:val="28"/>
          <w:szCs w:val="28"/>
        </w:rPr>
        <w:t>С</w:t>
      </w:r>
      <w:proofErr w:type="gramEnd"/>
    </w:p>
    <w:p w:rsidR="00D77904"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D77904"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510453" cy="1893839"/>
            <wp:effectExtent l="0" t="0" r="0" b="0"/>
            <wp:docPr id="16" name="Рисунок 16" descr="C:\Users\a.nefedov\Desktop\43d02885e439c4b79792d072dc7f6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fedov\Desktop\43d02885e439c4b79792d072dc7f65f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8044" cy="1892827"/>
                    </a:xfrm>
                    <a:prstGeom prst="rect">
                      <a:avLst/>
                    </a:prstGeom>
                    <a:noFill/>
                    <a:ln>
                      <a:noFill/>
                    </a:ln>
                  </pic:spPr>
                </pic:pic>
              </a:graphicData>
            </a:graphic>
          </wp:inline>
        </w:drawing>
      </w:r>
    </w:p>
    <w:p w:rsidR="00D77904" w:rsidRPr="003F797D"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207393" w:rsidRPr="00207393" w:rsidRDefault="00207393" w:rsidP="00207393">
      <w:pPr>
        <w:spacing w:after="0" w:line="240" w:lineRule="auto"/>
        <w:ind w:firstLine="709"/>
        <w:jc w:val="both"/>
        <w:rPr>
          <w:rFonts w:ascii="Times New Roman" w:eastAsia="Times New Roman" w:hAnsi="Times New Roman" w:cs="Times New Roman"/>
          <w:color w:val="000000"/>
          <w:sz w:val="28"/>
          <w:szCs w:val="28"/>
        </w:rPr>
      </w:pPr>
      <w:r w:rsidRPr="00207393">
        <w:rPr>
          <w:rFonts w:ascii="Times New Roman" w:eastAsia="Times New Roman" w:hAnsi="Times New Roman" w:cs="Times New Roman"/>
          <w:color w:val="000000"/>
          <w:sz w:val="28"/>
          <w:szCs w:val="28"/>
        </w:rPr>
        <w:t xml:space="preserve">За отчетный период проведено 61 проверки поднадзорных предприятий, из них: 18 – плановых, внеплановых – 43, также проведено 47 проверок по заявлению в отношении соискателя лицензии или лицензиата. </w:t>
      </w:r>
      <w:r w:rsidRPr="00207393">
        <w:rPr>
          <w:rFonts w:ascii="Times New Roman" w:eastAsia="Times New Roman" w:hAnsi="Times New Roman" w:cs="Times New Roman"/>
          <w:color w:val="000000"/>
          <w:sz w:val="28"/>
          <w:szCs w:val="28"/>
        </w:rPr>
        <w:lastRenderedPageBreak/>
        <w:t>При этом выявлено 152 нарушения требований промышленной безопасности. По итогам проверок наложено 19 административных наказаний, из них: 2 административных приостановления деятельности, 5 предупреждений и 12 административных штрафов на общую сумму 520 тыс. руб.</w:t>
      </w:r>
    </w:p>
    <w:p w:rsidR="00207393" w:rsidRPr="00207393" w:rsidRDefault="00207393" w:rsidP="00207393">
      <w:pPr>
        <w:spacing w:after="0" w:line="240" w:lineRule="auto"/>
        <w:ind w:firstLine="709"/>
        <w:jc w:val="both"/>
        <w:rPr>
          <w:rFonts w:ascii="Times New Roman" w:eastAsia="Times New Roman" w:hAnsi="Times New Roman" w:cs="Times New Roman"/>
          <w:color w:val="000000"/>
          <w:sz w:val="28"/>
          <w:szCs w:val="28"/>
        </w:rPr>
      </w:pPr>
      <w:r w:rsidRPr="00207393">
        <w:rPr>
          <w:rFonts w:ascii="Times New Roman" w:eastAsia="Times New Roman" w:hAnsi="Times New Roman" w:cs="Times New Roman"/>
          <w:color w:val="000000"/>
          <w:sz w:val="28"/>
          <w:szCs w:val="28"/>
        </w:rPr>
        <w:t>Основные причины привлечения к ответственности специалистов: неудовлетворительное осуществление производственного контроля, а также  недостаточное знание правил безопасности и Федеральных законов, касающихся эксплуатации опасных производственных объектов, несвоевременное выполнение предписаний,</w:t>
      </w:r>
      <w:r w:rsidRPr="00207393">
        <w:rPr>
          <w:rFonts w:ascii="Times New Roman" w:eastAsia="Times New Roman" w:hAnsi="Times New Roman" w:cs="Times New Roman"/>
          <w:bCs/>
          <w:color w:val="000000"/>
          <w:sz w:val="28"/>
          <w:szCs w:val="28"/>
        </w:rPr>
        <w:t xml:space="preserve"> несвоевременное проведение экспертизы промышленной безопасности технических устройств.</w:t>
      </w:r>
    </w:p>
    <w:p w:rsidR="00207393" w:rsidRPr="00207393" w:rsidRDefault="00207393" w:rsidP="00207393">
      <w:pPr>
        <w:spacing w:after="0" w:line="240" w:lineRule="auto"/>
        <w:ind w:firstLine="709"/>
        <w:jc w:val="both"/>
        <w:rPr>
          <w:rFonts w:ascii="Times New Roman" w:eastAsia="Times New Roman" w:hAnsi="Times New Roman" w:cs="Times New Roman"/>
          <w:color w:val="000000"/>
          <w:sz w:val="28"/>
          <w:szCs w:val="28"/>
        </w:rPr>
      </w:pPr>
      <w:r w:rsidRPr="00207393">
        <w:rPr>
          <w:rFonts w:ascii="Times New Roman" w:eastAsia="Times New Roman" w:hAnsi="Times New Roman" w:cs="Times New Roman"/>
          <w:color w:val="000000"/>
          <w:sz w:val="28"/>
          <w:szCs w:val="28"/>
        </w:rPr>
        <w:t>Для совершенствования надзорной деятельности необходимо повышать эффективность надзора на базе новых, разработанных нормативных правовых документов Службы в соответствии с вносимыми  изменениями в Федеральные законы и постановления Правительства РФ в области промышленной безопасности.</w:t>
      </w:r>
    </w:p>
    <w:p w:rsidR="004A1D48" w:rsidRPr="004A1D48" w:rsidRDefault="004A1D48" w:rsidP="00946972">
      <w:pPr>
        <w:spacing w:after="0" w:line="240" w:lineRule="auto"/>
        <w:ind w:firstLine="709"/>
        <w:jc w:val="both"/>
        <w:rPr>
          <w:rFonts w:ascii="Times New Roman" w:hAnsi="Times New Roman" w:cs="Times New Roman"/>
          <w:color w:val="000000"/>
          <w:sz w:val="28"/>
          <w:szCs w:val="28"/>
        </w:rPr>
      </w:pPr>
      <w:r w:rsidRPr="004A1D48">
        <w:rPr>
          <w:rFonts w:ascii="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4A1D48" w:rsidRDefault="004A1D48" w:rsidP="00946972">
      <w:pPr>
        <w:spacing w:after="0" w:line="240" w:lineRule="auto"/>
        <w:ind w:firstLine="709"/>
        <w:jc w:val="center"/>
        <w:rPr>
          <w:rFonts w:ascii="Times New Roman" w:eastAsia="Times New Roman" w:hAnsi="Times New Roman" w:cs="Times New Roman"/>
          <w:b/>
          <w:bCs/>
          <w:color w:val="000000"/>
          <w:sz w:val="28"/>
          <w:szCs w:val="28"/>
        </w:rPr>
      </w:pPr>
    </w:p>
    <w:p w:rsidR="00390DAF"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AF11D1">
        <w:rPr>
          <w:rFonts w:ascii="Times New Roman" w:eastAsia="Times New Roman" w:hAnsi="Times New Roman" w:cs="Times New Roman"/>
          <w:b/>
          <w:bCs/>
          <w:color w:val="000000"/>
          <w:sz w:val="28"/>
          <w:szCs w:val="28"/>
        </w:rPr>
        <w:t>Объекты, на которых используются стационарно установленные грузоподъемные механизмы и подъемные сооружения</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4086074" cy="2444262"/>
            <wp:effectExtent l="19050" t="0" r="0" b="0"/>
            <wp:docPr id="17" name="Рисунок 17" descr="C:\Users\a.nefedov\Desktop\catalog-01-0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fedov\Desktop\catalog-01-01_0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39" cy="2444360"/>
                    </a:xfrm>
                    <a:prstGeom prst="rect">
                      <a:avLst/>
                    </a:prstGeom>
                    <a:noFill/>
                    <a:ln>
                      <a:noFill/>
                    </a:ln>
                  </pic:spPr>
                </pic:pic>
              </a:graphicData>
            </a:graphic>
          </wp:inline>
        </w:drawing>
      </w:r>
    </w:p>
    <w:p w:rsidR="00FB22EF" w:rsidRPr="00AF11D1" w:rsidRDefault="00FB22EF" w:rsidP="00946972">
      <w:pPr>
        <w:spacing w:after="0" w:line="240" w:lineRule="auto"/>
        <w:ind w:firstLine="709"/>
        <w:jc w:val="center"/>
        <w:rPr>
          <w:rFonts w:ascii="Times New Roman" w:eastAsia="Times New Roman" w:hAnsi="Times New Roman" w:cs="Times New Roman"/>
          <w:b/>
          <w:bCs/>
          <w:color w:val="000000"/>
          <w:sz w:val="28"/>
          <w:szCs w:val="28"/>
        </w:rPr>
      </w:pPr>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t>За отчетный период проведено 20 проверок, из них: 5 плановых проверок, 15 внеплановых проверок предприятий, эксплуатирующих ОПО. Выявлено 165 нарушений требований промышленной безопасности. По итогам проверок наложено 12 административных наказаний, из них: 1 административное приостановление деятельности, 3 предупреждения и 8 административных штрафов на общую сумму 560 тыс. руб.</w:t>
      </w:r>
    </w:p>
    <w:p w:rsidR="00E37D3D" w:rsidRPr="00E37D3D" w:rsidRDefault="00E37D3D" w:rsidP="00E37D3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t>Основные нарушения требований безопасности происходят из-за низкого уровня квалификации обслуживающего персонала в результате неудовлетворительных знаний.</w:t>
      </w:r>
    </w:p>
    <w:p w:rsidR="00E37D3D" w:rsidRPr="00E37D3D" w:rsidRDefault="00E37D3D" w:rsidP="00E37D3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lastRenderedPageBreak/>
        <w:t>В ходе проведения контрольно-надзорных мероприятий наблюдается, что руководители предприятий недооценивают важность соблюдения надлежащим образом действующего законодательства Российской Федерации по промышленной безопасности. Проблемы безопасности при эксплуатации подъемных сооружений связаны не только с невыполнением должностных регламентов, но и нежеланием руководителей вкладывать средства на приобретение новой техники. Процент технических устройств физически и морально устаревших, отработавших нормативный срок эксплуатации увеличивается. На вывод их из эксплуатации инспекторский состав влияния не имеет. Это становится возможным при попустительстве экспертных организаций, которые практически ежегодно проводят экспертизу (диагностирование технических устройств), производя перерасчет остаточного ресурса без проведения в требуемом объеме капитального и капитально-восстановительного ремонтов.</w:t>
      </w:r>
    </w:p>
    <w:p w:rsidR="00E37D3D" w:rsidRPr="00E37D3D" w:rsidRDefault="00E37D3D" w:rsidP="00E37D3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t xml:space="preserve">Количество ОПО в составе, которых эксплуатируются ПС (грузоподъемные краны, автоподъемники) уходят из-под </w:t>
      </w:r>
      <w:proofErr w:type="gramStart"/>
      <w:r w:rsidRPr="00E37D3D">
        <w:rPr>
          <w:rFonts w:ascii="Times New Roman" w:eastAsia="Times New Roman" w:hAnsi="Times New Roman" w:cs="Times New Roman"/>
          <w:sz w:val="28"/>
          <w:szCs w:val="28"/>
        </w:rPr>
        <w:t>государственного</w:t>
      </w:r>
      <w:proofErr w:type="gramEnd"/>
      <w:r w:rsidRPr="00E37D3D">
        <w:rPr>
          <w:rFonts w:ascii="Times New Roman" w:eastAsia="Times New Roman" w:hAnsi="Times New Roman" w:cs="Times New Roman"/>
          <w:sz w:val="28"/>
          <w:szCs w:val="28"/>
        </w:rPr>
        <w:t xml:space="preserve"> надзора в связи с тем, что приобретаются, переоформляются на физических лиц. На сегодняшний день наблюдается тенденция к увеличению </w:t>
      </w:r>
      <w:proofErr w:type="gramStart"/>
      <w:r w:rsidRPr="00E37D3D">
        <w:rPr>
          <w:rFonts w:ascii="Times New Roman" w:eastAsia="Times New Roman" w:hAnsi="Times New Roman" w:cs="Times New Roman"/>
          <w:sz w:val="28"/>
          <w:szCs w:val="28"/>
        </w:rPr>
        <w:t>таких</w:t>
      </w:r>
      <w:proofErr w:type="gramEnd"/>
      <w:r w:rsidRPr="00E37D3D">
        <w:rPr>
          <w:rFonts w:ascii="Times New Roman" w:eastAsia="Times New Roman" w:hAnsi="Times New Roman" w:cs="Times New Roman"/>
          <w:sz w:val="28"/>
          <w:szCs w:val="28"/>
        </w:rPr>
        <w:t xml:space="preserve"> ПС. Как правило, это ПС неисправные, морально и физически устаревшие, управляются необученным персоналом – являются потенциальным источником опасности.</w:t>
      </w:r>
    </w:p>
    <w:p w:rsidR="00E37D3D" w:rsidRPr="00E37D3D" w:rsidRDefault="00E37D3D" w:rsidP="006374E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t>Инспекторским составом ведется активная работа по информированию о необходимости страхованию опасных производственных объектов в соответствии с Федеральным законом от 25.07.2010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 Практически все зарег</w:t>
      </w:r>
      <w:r w:rsidR="006374ED">
        <w:rPr>
          <w:rFonts w:ascii="Times New Roman" w:eastAsia="Times New Roman" w:hAnsi="Times New Roman" w:cs="Times New Roman"/>
          <w:sz w:val="28"/>
          <w:szCs w:val="28"/>
        </w:rPr>
        <w:t>истрированные ОПО застрахованы.</w:t>
      </w:r>
    </w:p>
    <w:p w:rsidR="00E37D3D" w:rsidRPr="00E37D3D" w:rsidRDefault="00E37D3D" w:rsidP="00E37D3D">
      <w:pPr>
        <w:spacing w:after="0" w:line="240" w:lineRule="auto"/>
        <w:ind w:firstLine="561"/>
        <w:jc w:val="both"/>
        <w:rPr>
          <w:rFonts w:ascii="Times New Roman" w:eastAsia="Times New Roman" w:hAnsi="Times New Roman" w:cs="Times New Roman"/>
          <w:i/>
          <w:sz w:val="28"/>
          <w:szCs w:val="28"/>
        </w:rPr>
      </w:pPr>
      <w:r w:rsidRPr="00E37D3D">
        <w:rPr>
          <w:rFonts w:ascii="Times New Roman" w:eastAsia="Times New Roman" w:hAnsi="Times New Roman" w:cs="Times New Roman"/>
          <w:i/>
          <w:sz w:val="28"/>
          <w:szCs w:val="28"/>
        </w:rPr>
        <w:t>Предложения по повышению уровня государственного надзора за организацией безопасной эксплуатации подъемных сооружений.</w:t>
      </w:r>
    </w:p>
    <w:p w:rsidR="00E37D3D" w:rsidRPr="00E37D3D" w:rsidRDefault="00E37D3D" w:rsidP="00E37D3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t>1.</w:t>
      </w:r>
      <w:r w:rsidRPr="00E37D3D">
        <w:rPr>
          <w:rFonts w:ascii="Times New Roman" w:eastAsia="Times New Roman" w:hAnsi="Times New Roman" w:cs="Times New Roman"/>
          <w:sz w:val="28"/>
          <w:szCs w:val="28"/>
        </w:rPr>
        <w:tab/>
        <w:t>Ввести обязательную постановку на учет кранов, автоподъемников, оформленных на физических лиц, в органах Ростехнадзора и получение разрешения на эксплуатацию от органов Ростехнадзора, при минимальных требованиях: соответствующего уровня знаний (аттестации) обслуживающего персонала, исправности и соответствия требованиям безопасности г/</w:t>
      </w:r>
      <w:proofErr w:type="gramStart"/>
      <w:r w:rsidRPr="00E37D3D">
        <w:rPr>
          <w:rFonts w:ascii="Times New Roman" w:eastAsia="Times New Roman" w:hAnsi="Times New Roman" w:cs="Times New Roman"/>
          <w:sz w:val="28"/>
          <w:szCs w:val="28"/>
        </w:rPr>
        <w:t>п</w:t>
      </w:r>
      <w:proofErr w:type="gramEnd"/>
      <w:r w:rsidRPr="00E37D3D">
        <w:rPr>
          <w:rFonts w:ascii="Times New Roman" w:eastAsia="Times New Roman" w:hAnsi="Times New Roman" w:cs="Times New Roman"/>
          <w:sz w:val="28"/>
          <w:szCs w:val="28"/>
        </w:rPr>
        <w:t xml:space="preserve"> механизма и т.д. Эксплуатация подъемного сооружения, неважно для каких целей и нужд, у юридического или физического лица, индивидуального предпринимателя является потенциально опасной. Эксплуатация сложной техники требует обучения, знаний Правил эксплуатации и ответственности. Человек, работая на работодателя, или на себя, должен быть защищён государством, иметь возможность получить соответствующие выплаты в случае аварии, либо инцидента.</w:t>
      </w:r>
    </w:p>
    <w:p w:rsidR="00E37D3D" w:rsidRPr="00E37D3D" w:rsidRDefault="00E37D3D" w:rsidP="00E37D3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t>2.</w:t>
      </w:r>
      <w:r w:rsidRPr="00E37D3D">
        <w:rPr>
          <w:rFonts w:ascii="Times New Roman" w:eastAsia="Times New Roman" w:hAnsi="Times New Roman" w:cs="Times New Roman"/>
          <w:sz w:val="28"/>
          <w:szCs w:val="28"/>
        </w:rPr>
        <w:tab/>
        <w:t>Законодательно запретить постановку на учёт автокранов в органах ГАИ без регистрации в органах Ростехнадзора.</w:t>
      </w:r>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lastRenderedPageBreak/>
        <w:t>За отчетный период на грузоподъемных сооружениях произошла 1 авария.</w:t>
      </w:r>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t xml:space="preserve">15.01.2022 года в 00 часов 30 минут по адресу г. Ставрополь, ул. Матрены </w:t>
      </w:r>
      <w:proofErr w:type="spellStart"/>
      <w:r w:rsidRPr="00E37D3D">
        <w:rPr>
          <w:rFonts w:ascii="Times New Roman" w:eastAsia="Times New Roman" w:hAnsi="Times New Roman" w:cs="Times New Roman"/>
          <w:color w:val="000000"/>
          <w:sz w:val="28"/>
          <w:szCs w:val="28"/>
        </w:rPr>
        <w:t>Наздрачевой</w:t>
      </w:r>
      <w:proofErr w:type="spellEnd"/>
      <w:r w:rsidRPr="00E37D3D">
        <w:rPr>
          <w:rFonts w:ascii="Times New Roman" w:eastAsia="Times New Roman" w:hAnsi="Times New Roman" w:cs="Times New Roman"/>
          <w:color w:val="000000"/>
          <w:sz w:val="28"/>
          <w:szCs w:val="28"/>
        </w:rPr>
        <w:t>, дом 3, строительная площадка литер 13 в условиях сильного порывистого ветра произошло падение башенного крана. В результате падения башенного крана были повреждены фасад и крыша детского сада № 80 г. Ставрополя.</w:t>
      </w:r>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t>Кавказским управлением Федеральной службы по экологическому, технологическому и атомному надзору (Ростехнадзор) сформирована комиссия по техническому расследованию причин аварии.</w:t>
      </w:r>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proofErr w:type="gramStart"/>
      <w:r w:rsidRPr="00E37D3D">
        <w:rPr>
          <w:rFonts w:ascii="Times New Roman" w:eastAsia="Times New Roman" w:hAnsi="Times New Roman" w:cs="Times New Roman"/>
          <w:color w:val="000000"/>
          <w:sz w:val="28"/>
          <w:szCs w:val="28"/>
        </w:rPr>
        <w:t>По результатам расследования, с учетом проведенной экспертизы причин и характера разрушений, повреждений башенного крана, установлено, что падение башенного крана произошло в результате ветровой нагрузки на металлоконструкции крана, и разрушения сварного узла «шкворень-цапфа», вследствие наличия в сварном шве весьма большой раковины, которая явилась концентратором напряжений при силовой знакопеременной нагрузке на сварной узел.</w:t>
      </w:r>
      <w:proofErr w:type="gramEnd"/>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t>Также, в результате анализа положения крана после падения, комиссией был сделан вывод о невыполнении мероприятий, предусмотренных руководством по эксплуатации крана, по растормаживанию тормоза механизма поворота башни, необходимых при приведении крана в нерабочее положение.</w:t>
      </w:r>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t>Фактически, к аварии привела низкая организация эксплуатирующей организацией производственного контроля и иные нарушения требований промышленной безопасности.</w:t>
      </w:r>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t>Упавший кран эксплуатировался с неисправными приборами безопасности, при этом организацией не были выполнены меры по устранению дефектов, которые были указаны в экспертизе промышленной безопасности. Среди них было указание на необходимость проведения крану капитально-восстановительного ремонта, в процессе которого мог быть выявлен дефе</w:t>
      </w:r>
      <w:proofErr w:type="gramStart"/>
      <w:r w:rsidRPr="00E37D3D">
        <w:rPr>
          <w:rFonts w:ascii="Times New Roman" w:eastAsia="Times New Roman" w:hAnsi="Times New Roman" w:cs="Times New Roman"/>
          <w:color w:val="000000"/>
          <w:sz w:val="28"/>
          <w:szCs w:val="28"/>
        </w:rPr>
        <w:t>кт в св</w:t>
      </w:r>
      <w:proofErr w:type="gramEnd"/>
      <w:r w:rsidRPr="00E37D3D">
        <w:rPr>
          <w:rFonts w:ascii="Times New Roman" w:eastAsia="Times New Roman" w:hAnsi="Times New Roman" w:cs="Times New Roman"/>
          <w:color w:val="000000"/>
          <w:sz w:val="28"/>
          <w:szCs w:val="28"/>
        </w:rPr>
        <w:t>арном шве.</w:t>
      </w:r>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t>При этом эксплуатация крана осуществлялась без уведомления Кавказского управления Ростехнадзора о начале работы после установки на объекте башенных кранов, без надлежаще оформленного решения о пуске в работу подъемного сооружения.</w:t>
      </w:r>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proofErr w:type="gramStart"/>
      <w:r w:rsidRPr="00E37D3D">
        <w:rPr>
          <w:rFonts w:ascii="Times New Roman" w:eastAsia="Times New Roman" w:hAnsi="Times New Roman" w:cs="Times New Roman"/>
          <w:color w:val="000000"/>
          <w:sz w:val="28"/>
          <w:szCs w:val="28"/>
        </w:rPr>
        <w:t>Работы выполнялись в отсутствие назначенного организацией-</w:t>
      </w:r>
      <w:proofErr w:type="spellStart"/>
      <w:r w:rsidRPr="00E37D3D">
        <w:rPr>
          <w:rFonts w:ascii="Times New Roman" w:eastAsia="Times New Roman" w:hAnsi="Times New Roman" w:cs="Times New Roman"/>
          <w:color w:val="000000"/>
          <w:sz w:val="28"/>
          <w:szCs w:val="28"/>
        </w:rPr>
        <w:t>эксплуатантом</w:t>
      </w:r>
      <w:proofErr w:type="spellEnd"/>
      <w:r w:rsidRPr="00E37D3D">
        <w:rPr>
          <w:rFonts w:ascii="Times New Roman" w:eastAsia="Times New Roman" w:hAnsi="Times New Roman" w:cs="Times New Roman"/>
          <w:color w:val="000000"/>
          <w:sz w:val="28"/>
          <w:szCs w:val="28"/>
        </w:rPr>
        <w:t xml:space="preserve"> ответственным за безопасное производство работ с применением подъемных сооружений, допускались нарушения должностных и производственных инструкций.</w:t>
      </w:r>
      <w:proofErr w:type="gramEnd"/>
    </w:p>
    <w:p w:rsidR="00E37D3D" w:rsidRPr="00E37D3D" w:rsidRDefault="00E37D3D" w:rsidP="00E37D3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t xml:space="preserve">По результатам проведенной внеплановой проверки выявлено 71 нарушение требований промышленной безопасности при эксплуатации опасного производственного объекта, в состав которого входят подъемные сооружения. </w:t>
      </w:r>
    </w:p>
    <w:p w:rsidR="00E37D3D" w:rsidRPr="006374ED" w:rsidRDefault="00E37D3D" w:rsidP="006374ED">
      <w:pPr>
        <w:spacing w:after="0" w:line="240" w:lineRule="auto"/>
        <w:ind w:firstLine="709"/>
        <w:jc w:val="both"/>
        <w:rPr>
          <w:rFonts w:ascii="Times New Roman" w:eastAsia="Times New Roman" w:hAnsi="Times New Roman" w:cs="Times New Roman"/>
          <w:color w:val="000000"/>
          <w:sz w:val="28"/>
          <w:szCs w:val="28"/>
        </w:rPr>
      </w:pPr>
      <w:r w:rsidRPr="00E37D3D">
        <w:rPr>
          <w:rFonts w:ascii="Times New Roman" w:eastAsia="Times New Roman" w:hAnsi="Times New Roman" w:cs="Times New Roman"/>
          <w:color w:val="000000"/>
          <w:sz w:val="28"/>
          <w:szCs w:val="28"/>
        </w:rPr>
        <w:lastRenderedPageBreak/>
        <w:t>По результатам рассмотрения заявления, направленного Кавказским управлением Ростехнадзора в Промышленный районный суд города Ставрополя вынесено решение о приостановке ООО «</w:t>
      </w:r>
      <w:proofErr w:type="spellStart"/>
      <w:r w:rsidRPr="00E37D3D">
        <w:rPr>
          <w:rFonts w:ascii="Times New Roman" w:eastAsia="Times New Roman" w:hAnsi="Times New Roman" w:cs="Times New Roman"/>
          <w:color w:val="000000"/>
          <w:sz w:val="28"/>
          <w:szCs w:val="28"/>
        </w:rPr>
        <w:t>Югстройподряд</w:t>
      </w:r>
      <w:proofErr w:type="spellEnd"/>
      <w:r w:rsidRPr="00E37D3D">
        <w:rPr>
          <w:rFonts w:ascii="Times New Roman" w:eastAsia="Times New Roman" w:hAnsi="Times New Roman" w:cs="Times New Roman"/>
          <w:color w:val="000000"/>
          <w:sz w:val="28"/>
          <w:szCs w:val="28"/>
        </w:rPr>
        <w:t>» в части деятельности 26 башенных кранов, 4 автомобильных кранов, 3 кранов манипуляторов сроком на 90 с</w:t>
      </w:r>
      <w:r w:rsidR="006374ED">
        <w:rPr>
          <w:rFonts w:ascii="Times New Roman" w:eastAsia="Times New Roman" w:hAnsi="Times New Roman" w:cs="Times New Roman"/>
          <w:color w:val="000000"/>
          <w:sz w:val="28"/>
          <w:szCs w:val="28"/>
        </w:rPr>
        <w:t>уток.</w:t>
      </w:r>
    </w:p>
    <w:p w:rsidR="00E37D3D" w:rsidRPr="00E37D3D" w:rsidRDefault="00E37D3D" w:rsidP="00E37D3D">
      <w:pPr>
        <w:spacing w:after="0" w:line="240" w:lineRule="auto"/>
        <w:ind w:firstLine="561"/>
        <w:jc w:val="both"/>
        <w:rPr>
          <w:rFonts w:ascii="Times New Roman" w:eastAsia="Times New Roman" w:hAnsi="Times New Roman" w:cs="Times New Roman"/>
          <w:i/>
          <w:sz w:val="28"/>
          <w:szCs w:val="28"/>
        </w:rPr>
      </w:pPr>
      <w:r w:rsidRPr="00E37D3D">
        <w:rPr>
          <w:rFonts w:ascii="Times New Roman" w:eastAsia="Times New Roman" w:hAnsi="Times New Roman" w:cs="Times New Roman"/>
          <w:i/>
          <w:sz w:val="28"/>
          <w:szCs w:val="28"/>
        </w:rPr>
        <w:t>Надзор за лифтами.</w:t>
      </w:r>
    </w:p>
    <w:p w:rsidR="00E37D3D" w:rsidRPr="00E37D3D" w:rsidRDefault="00E37D3D" w:rsidP="00E37D3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t>В целях выполнения задач поставленных Федеральной службой по предупреждению аварийности и травматизма, по требованию инспекторского состава пассажирские лифты в многоэтажных жилых домах подключаются к современным системам диспетчерского контроля, что значительно повысило уровень безопасности и комфортные условия пользователей лифтов.</w:t>
      </w:r>
    </w:p>
    <w:p w:rsidR="00E37D3D" w:rsidRPr="00E37D3D" w:rsidRDefault="00E37D3D" w:rsidP="00E37D3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t xml:space="preserve">На контроле находится поручение руководителя Федеральной службы по экологическому, технологическому и атомному надзору А.В. </w:t>
      </w:r>
      <w:proofErr w:type="gramStart"/>
      <w:r w:rsidRPr="00E37D3D">
        <w:rPr>
          <w:rFonts w:ascii="Times New Roman" w:eastAsia="Times New Roman" w:hAnsi="Times New Roman" w:cs="Times New Roman"/>
          <w:sz w:val="28"/>
          <w:szCs w:val="28"/>
        </w:rPr>
        <w:t>Алёшина</w:t>
      </w:r>
      <w:proofErr w:type="gramEnd"/>
      <w:r w:rsidRPr="00E37D3D">
        <w:rPr>
          <w:rFonts w:ascii="Times New Roman" w:eastAsia="Times New Roman" w:hAnsi="Times New Roman" w:cs="Times New Roman"/>
          <w:sz w:val="28"/>
          <w:szCs w:val="28"/>
        </w:rPr>
        <w:t xml:space="preserve"> от 18.10.2017 г. № ПЧ-21 «О ведении реестра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37D3D" w:rsidRPr="00E37D3D" w:rsidRDefault="00E37D3D" w:rsidP="00E37D3D">
      <w:pPr>
        <w:spacing w:after="0" w:line="240" w:lineRule="auto"/>
        <w:ind w:firstLine="561"/>
        <w:jc w:val="both"/>
        <w:rPr>
          <w:rFonts w:ascii="Times New Roman" w:eastAsia="Times New Roman" w:hAnsi="Times New Roman" w:cs="Times New Roman"/>
          <w:i/>
          <w:sz w:val="28"/>
          <w:szCs w:val="28"/>
        </w:rPr>
      </w:pPr>
      <w:r w:rsidRPr="00E37D3D">
        <w:rPr>
          <w:rFonts w:ascii="Times New Roman" w:eastAsia="Times New Roman" w:hAnsi="Times New Roman" w:cs="Times New Roman"/>
          <w:i/>
          <w:sz w:val="28"/>
          <w:szCs w:val="28"/>
        </w:rPr>
        <w:t>Предложения по повышению уровня государственного надзора за организацией безопасной эксплуатации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37D3D" w:rsidRPr="00E37D3D" w:rsidRDefault="00E37D3D" w:rsidP="00E37D3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t>1.</w:t>
      </w:r>
      <w:r w:rsidRPr="00E37D3D">
        <w:rPr>
          <w:rFonts w:ascii="Times New Roman" w:eastAsia="Times New Roman" w:hAnsi="Times New Roman" w:cs="Times New Roman"/>
          <w:sz w:val="28"/>
          <w:szCs w:val="28"/>
        </w:rPr>
        <w:tab/>
        <w:t xml:space="preserve">Разработать положения о государственном </w:t>
      </w:r>
      <w:proofErr w:type="gramStart"/>
      <w:r w:rsidRPr="00E37D3D">
        <w:rPr>
          <w:rFonts w:ascii="Times New Roman" w:eastAsia="Times New Roman" w:hAnsi="Times New Roman" w:cs="Times New Roman"/>
          <w:sz w:val="28"/>
          <w:szCs w:val="28"/>
        </w:rPr>
        <w:t>контроле за</w:t>
      </w:r>
      <w:proofErr w:type="gramEnd"/>
      <w:r w:rsidRPr="00E37D3D">
        <w:rPr>
          <w:rFonts w:ascii="Times New Roman" w:eastAsia="Times New Roman" w:hAnsi="Times New Roman" w:cs="Times New Roman"/>
          <w:sz w:val="28"/>
          <w:szCs w:val="28"/>
        </w:rPr>
        <w:t xml:space="preserve"> соблюдением требований в отрасли надзора за эксплуатацией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В связи с вступлением в силу Федерального закона от 31.07.2020 № 248-ФЗ и от 11.06.2021 №170-ФЗ исключаются государственный контроль (надзор) за соблюдением требований технических регламентов </w:t>
      </w:r>
      <w:proofErr w:type="gramStart"/>
      <w:r w:rsidRPr="00E37D3D">
        <w:rPr>
          <w:rFonts w:ascii="Times New Roman" w:eastAsia="Times New Roman" w:hAnsi="Times New Roman" w:cs="Times New Roman"/>
          <w:sz w:val="28"/>
          <w:szCs w:val="28"/>
        </w:rPr>
        <w:t>ТР</w:t>
      </w:r>
      <w:proofErr w:type="gramEnd"/>
      <w:r w:rsidRPr="00E37D3D">
        <w:rPr>
          <w:rFonts w:ascii="Times New Roman" w:eastAsia="Times New Roman" w:hAnsi="Times New Roman" w:cs="Times New Roman"/>
          <w:sz w:val="28"/>
          <w:szCs w:val="28"/>
        </w:rPr>
        <w:t xml:space="preserve"> ТС «Безопасность лифтов» и «О безопасности машин и оборудования», в связи с чем осуществление надзора за эксплуатацией лифтов, эскалаторов, подъемных платформ для инвалидов и пассажирских конвейеров не представляется возможным (в том числе по поступившим жалобам и обращениям).</w:t>
      </w:r>
    </w:p>
    <w:p w:rsidR="00E37D3D" w:rsidRPr="00E37D3D" w:rsidRDefault="00E37D3D" w:rsidP="00E37D3D">
      <w:pPr>
        <w:spacing w:after="0" w:line="240" w:lineRule="auto"/>
        <w:ind w:firstLine="561"/>
        <w:jc w:val="both"/>
        <w:rPr>
          <w:rFonts w:ascii="Times New Roman" w:eastAsia="Times New Roman" w:hAnsi="Times New Roman" w:cs="Times New Roman"/>
          <w:sz w:val="28"/>
          <w:szCs w:val="28"/>
        </w:rPr>
      </w:pPr>
      <w:r w:rsidRPr="00E37D3D">
        <w:rPr>
          <w:rFonts w:ascii="Times New Roman" w:eastAsia="Times New Roman" w:hAnsi="Times New Roman" w:cs="Times New Roman"/>
          <w:sz w:val="28"/>
          <w:szCs w:val="28"/>
        </w:rPr>
        <w:t>2.</w:t>
      </w:r>
      <w:r w:rsidRPr="00E37D3D">
        <w:rPr>
          <w:rFonts w:ascii="Times New Roman" w:eastAsia="Times New Roman" w:hAnsi="Times New Roman" w:cs="Times New Roman"/>
          <w:sz w:val="28"/>
          <w:szCs w:val="28"/>
        </w:rPr>
        <w:tab/>
      </w:r>
      <w:proofErr w:type="gramStart"/>
      <w:r w:rsidRPr="00E37D3D">
        <w:rPr>
          <w:rFonts w:ascii="Times New Roman" w:eastAsia="Times New Roman" w:hAnsi="Times New Roman" w:cs="Times New Roman"/>
          <w:sz w:val="28"/>
          <w:szCs w:val="28"/>
        </w:rPr>
        <w:t>Внести дополнения в ст. 6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 743 от 24.06.2017 года и в Приказ Ростехнадзора от 14.08.2017 № 309, следующее: к уведомлению о вводе объекта в эксплуатацию владелец объекта, прилагает копию акта комиссии о приемке</w:t>
      </w:r>
      <w:proofErr w:type="gramEnd"/>
      <w:r w:rsidRPr="00E37D3D">
        <w:rPr>
          <w:rFonts w:ascii="Times New Roman" w:eastAsia="Times New Roman" w:hAnsi="Times New Roman" w:cs="Times New Roman"/>
          <w:sz w:val="28"/>
          <w:szCs w:val="28"/>
        </w:rPr>
        <w:t xml:space="preserve"> выполненных работ (в состав комиссии входит заказчик, представитель монтажной организации, лицо, которое уполномочено действовать от имени собственников помещений в многоквартирном доме).</w:t>
      </w:r>
    </w:p>
    <w:p w:rsidR="00CA392E" w:rsidRPr="004A1D48" w:rsidRDefault="004A1D48" w:rsidP="00946972">
      <w:pPr>
        <w:spacing w:after="0" w:line="240" w:lineRule="auto"/>
        <w:ind w:firstLine="709"/>
        <w:jc w:val="both"/>
        <w:rPr>
          <w:rFonts w:ascii="Times New Roman" w:hAnsi="Times New Roman" w:cs="Times New Roman"/>
          <w:color w:val="000000"/>
          <w:sz w:val="28"/>
          <w:szCs w:val="28"/>
        </w:rPr>
      </w:pPr>
      <w:r w:rsidRPr="004A1D48">
        <w:rPr>
          <w:rFonts w:ascii="Times New Roman" w:hAnsi="Times New Roman" w:cs="Times New Roman"/>
          <w:color w:val="000000"/>
          <w:sz w:val="28"/>
          <w:szCs w:val="28"/>
        </w:rPr>
        <w:lastRenderedPageBreak/>
        <w:t>За отчетный период аварий и несчастных случаев на поднадзорных предприятиях не было</w:t>
      </w:r>
      <w:r>
        <w:rPr>
          <w:rFonts w:ascii="Times New Roman" w:hAnsi="Times New Roman" w:cs="Times New Roman"/>
          <w:color w:val="000000"/>
          <w:sz w:val="28"/>
          <w:szCs w:val="28"/>
        </w:rPr>
        <w:t>.</w:t>
      </w:r>
    </w:p>
    <w:p w:rsidR="004A1D48" w:rsidRPr="00F20693" w:rsidRDefault="004A1D48" w:rsidP="00946972">
      <w:pPr>
        <w:spacing w:after="0" w:line="240" w:lineRule="auto"/>
        <w:ind w:firstLine="709"/>
        <w:jc w:val="both"/>
        <w:rPr>
          <w:rFonts w:ascii="Times New Roman" w:hAnsi="Times New Roman" w:cs="Times New Roman"/>
          <w:color w:val="000000"/>
          <w:sz w:val="28"/>
          <w:szCs w:val="28"/>
        </w:rPr>
      </w:pPr>
    </w:p>
    <w:p w:rsidR="000476B4" w:rsidRPr="006277A6" w:rsidRDefault="000476B4" w:rsidP="00946972">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АНАЛИЗ ПРАВОПРИМЕНИТЕЛЬНОЙ ПРАКТИКИ</w:t>
      </w:r>
    </w:p>
    <w:p w:rsidR="000476B4" w:rsidRPr="006277A6" w:rsidRDefault="000476B4" w:rsidP="00946972">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В ОБЛАСТИ</w:t>
      </w:r>
    </w:p>
    <w:p w:rsidR="000476B4" w:rsidRDefault="000476B4" w:rsidP="00946972">
      <w:pPr>
        <w:pStyle w:val="21"/>
        <w:jc w:val="center"/>
        <w:rPr>
          <w:rFonts w:eastAsia="Arial Unicode MS"/>
          <w:kern w:val="2"/>
          <w:sz w:val="28"/>
          <w:szCs w:val="28"/>
        </w:rPr>
      </w:pPr>
      <w:r w:rsidRPr="006277A6">
        <w:rPr>
          <w:sz w:val="28"/>
          <w:szCs w:val="28"/>
        </w:rPr>
        <w:t xml:space="preserve">ГОСУДАРСТВЕННОГО ЭНЕРГЕТИЧЕСКОГО НАДЗОРА И </w:t>
      </w:r>
      <w:r w:rsidRPr="006277A6">
        <w:rPr>
          <w:rFonts w:eastAsia="Arial Unicode MS"/>
          <w:kern w:val="2"/>
          <w:sz w:val="28"/>
          <w:szCs w:val="28"/>
        </w:rPr>
        <w:t>НАДЗОРА ЗА СОБЛЮДЕНИЕМ ЗАКОНОДАТЕЛЬСТВА ОБ ЭНЕРГОСБЕРЕЖЕНИИ И ПОВЫШЕНИИ ЭНЕРГЕТИЧЕСКОЙ ЭФФЕКТИВНОСТИ</w:t>
      </w:r>
    </w:p>
    <w:p w:rsidR="00D51C55" w:rsidRDefault="00D51C55" w:rsidP="00946972">
      <w:pPr>
        <w:pStyle w:val="21"/>
        <w:jc w:val="center"/>
        <w:rPr>
          <w:rFonts w:eastAsia="Arial Unicode MS"/>
          <w:kern w:val="2"/>
          <w:sz w:val="28"/>
          <w:szCs w:val="28"/>
        </w:rPr>
      </w:pPr>
    </w:p>
    <w:p w:rsidR="006374ED" w:rsidRPr="00A071D0" w:rsidRDefault="006374ED" w:rsidP="00946972">
      <w:pPr>
        <w:pStyle w:val="21"/>
        <w:jc w:val="center"/>
        <w:rPr>
          <w:rFonts w:eastAsia="Arial Unicode MS"/>
          <w:kern w:val="2"/>
          <w:sz w:val="28"/>
          <w:szCs w:val="28"/>
        </w:rPr>
      </w:pPr>
    </w:p>
    <w:p w:rsidR="000476B4" w:rsidRDefault="006454D9" w:rsidP="00946972">
      <w:pPr>
        <w:pStyle w:val="21"/>
        <w:jc w:val="center"/>
        <w:rPr>
          <w:rFonts w:eastAsia="Arial Unicode MS"/>
          <w:kern w:val="2"/>
          <w:sz w:val="28"/>
          <w:szCs w:val="28"/>
        </w:rPr>
      </w:pPr>
      <w:r>
        <w:rPr>
          <w:rFonts w:eastAsia="Arial Unicode MS"/>
          <w:noProof/>
          <w:kern w:val="2"/>
          <w:sz w:val="28"/>
          <w:szCs w:val="28"/>
        </w:rPr>
        <w:drawing>
          <wp:inline distT="0" distB="0" distL="0" distR="0">
            <wp:extent cx="5416062" cy="2681244"/>
            <wp:effectExtent l="19050" t="0" r="0" b="0"/>
            <wp:docPr id="18" name="Рисунок 18" descr="C:\Users\a.nefedov\Desktop\Gosudarstvennyiy-energeticheskiy-nad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efedov\Desktop\Gosudarstvennyiy-energeticheskiy-nadz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617" cy="2684489"/>
                    </a:xfrm>
                    <a:prstGeom prst="rect">
                      <a:avLst/>
                    </a:prstGeom>
                    <a:noFill/>
                    <a:ln>
                      <a:noFill/>
                    </a:ln>
                  </pic:spPr>
                </pic:pic>
              </a:graphicData>
            </a:graphic>
          </wp:inline>
        </w:drawing>
      </w:r>
    </w:p>
    <w:p w:rsidR="006374ED" w:rsidRPr="00A071D0" w:rsidRDefault="006374ED" w:rsidP="00946972">
      <w:pPr>
        <w:pStyle w:val="21"/>
        <w:jc w:val="center"/>
        <w:rPr>
          <w:rFonts w:eastAsia="Arial Unicode MS"/>
          <w:kern w:val="2"/>
          <w:sz w:val="28"/>
          <w:szCs w:val="28"/>
        </w:rPr>
      </w:pPr>
    </w:p>
    <w:p w:rsidR="002E0231" w:rsidRPr="002E0231" w:rsidRDefault="002E0231" w:rsidP="002E0231">
      <w:pPr>
        <w:spacing w:after="0" w:line="240" w:lineRule="auto"/>
        <w:ind w:firstLine="709"/>
        <w:jc w:val="both"/>
        <w:rPr>
          <w:rFonts w:ascii="Times New Roman" w:eastAsia="Times New Roman" w:hAnsi="Times New Roman" w:cs="Times New Roman"/>
          <w:sz w:val="28"/>
          <w:szCs w:val="28"/>
        </w:rPr>
      </w:pPr>
      <w:r w:rsidRPr="002E0231">
        <w:rPr>
          <w:rFonts w:ascii="Times New Roman" w:eastAsia="Times New Roman" w:hAnsi="Times New Roman" w:cs="Times New Roman"/>
          <w:sz w:val="28"/>
          <w:szCs w:val="28"/>
        </w:rPr>
        <w:t>На территории СКФО подконтрольной Кавказскому управлению Ростехнадзора  находятся:</w:t>
      </w:r>
    </w:p>
    <w:p w:rsidR="002E0231" w:rsidRPr="002E0231" w:rsidRDefault="002E0231" w:rsidP="002E0231">
      <w:pPr>
        <w:spacing w:after="0" w:line="240" w:lineRule="auto"/>
        <w:ind w:firstLine="709"/>
        <w:jc w:val="both"/>
        <w:rPr>
          <w:rFonts w:ascii="Times New Roman" w:eastAsia="Times New Roman" w:hAnsi="Times New Roman" w:cs="Times New Roman"/>
          <w:sz w:val="28"/>
          <w:szCs w:val="28"/>
        </w:rPr>
      </w:pPr>
      <w:r w:rsidRPr="002E0231">
        <w:rPr>
          <w:rFonts w:ascii="Times New Roman" w:eastAsia="Times New Roman" w:hAnsi="Times New Roman" w:cs="Times New Roman"/>
          <w:sz w:val="28"/>
          <w:szCs w:val="28"/>
        </w:rPr>
        <w:t>54 объекта электроэнергетики, из них:</w:t>
      </w:r>
    </w:p>
    <w:p w:rsidR="002E0231" w:rsidRPr="002E0231" w:rsidRDefault="002E0231" w:rsidP="002E0231">
      <w:pPr>
        <w:spacing w:after="0" w:line="240" w:lineRule="auto"/>
        <w:ind w:firstLine="709"/>
        <w:jc w:val="both"/>
        <w:rPr>
          <w:rFonts w:ascii="Times New Roman" w:eastAsia="Times New Roman" w:hAnsi="Times New Roman" w:cs="Times New Roman"/>
          <w:sz w:val="28"/>
          <w:szCs w:val="28"/>
        </w:rPr>
      </w:pPr>
      <w:r w:rsidRPr="002E0231">
        <w:rPr>
          <w:rFonts w:ascii="Times New Roman" w:eastAsia="Times New Roman" w:hAnsi="Times New Roman" w:cs="Times New Roman"/>
          <w:sz w:val="28"/>
          <w:szCs w:val="28"/>
        </w:rPr>
        <w:t xml:space="preserve">- 13 </w:t>
      </w:r>
      <w:proofErr w:type="gramStart"/>
      <w:r w:rsidRPr="002E0231">
        <w:rPr>
          <w:rFonts w:ascii="Times New Roman" w:eastAsia="Times New Roman" w:hAnsi="Times New Roman" w:cs="Times New Roman"/>
          <w:sz w:val="28"/>
          <w:szCs w:val="28"/>
        </w:rPr>
        <w:t>осуществляющих</w:t>
      </w:r>
      <w:proofErr w:type="gramEnd"/>
      <w:r w:rsidRPr="002E0231">
        <w:rPr>
          <w:rFonts w:ascii="Times New Roman" w:eastAsia="Times New Roman" w:hAnsi="Times New Roman" w:cs="Times New Roman"/>
          <w:sz w:val="28"/>
          <w:szCs w:val="28"/>
        </w:rPr>
        <w:t xml:space="preserve"> производство электрической и тепловой энергии;</w:t>
      </w:r>
    </w:p>
    <w:p w:rsidR="002E0231" w:rsidRPr="002E0231" w:rsidRDefault="002E0231" w:rsidP="002E0231">
      <w:pPr>
        <w:spacing w:after="0" w:line="240" w:lineRule="auto"/>
        <w:ind w:firstLine="709"/>
        <w:jc w:val="both"/>
        <w:rPr>
          <w:rFonts w:ascii="Times New Roman" w:eastAsia="Times New Roman" w:hAnsi="Times New Roman" w:cs="Times New Roman"/>
          <w:sz w:val="28"/>
          <w:szCs w:val="28"/>
        </w:rPr>
      </w:pPr>
      <w:r w:rsidRPr="002E0231">
        <w:rPr>
          <w:rFonts w:ascii="Times New Roman" w:eastAsia="Times New Roman" w:hAnsi="Times New Roman" w:cs="Times New Roman"/>
          <w:sz w:val="28"/>
          <w:szCs w:val="28"/>
        </w:rPr>
        <w:t xml:space="preserve">- 41 </w:t>
      </w:r>
      <w:proofErr w:type="gramStart"/>
      <w:r w:rsidRPr="002E0231">
        <w:rPr>
          <w:rFonts w:ascii="Times New Roman" w:eastAsia="Times New Roman" w:hAnsi="Times New Roman" w:cs="Times New Roman"/>
          <w:sz w:val="28"/>
          <w:szCs w:val="28"/>
        </w:rPr>
        <w:t>осуществляющих</w:t>
      </w:r>
      <w:proofErr w:type="gramEnd"/>
      <w:r w:rsidRPr="002E0231">
        <w:rPr>
          <w:rFonts w:ascii="Times New Roman" w:eastAsia="Times New Roman" w:hAnsi="Times New Roman" w:cs="Times New Roman"/>
          <w:sz w:val="28"/>
          <w:szCs w:val="28"/>
        </w:rPr>
        <w:t xml:space="preserve"> передачу электрической энергии.</w:t>
      </w:r>
    </w:p>
    <w:p w:rsidR="002E0231" w:rsidRPr="002E0231" w:rsidRDefault="002E0231" w:rsidP="002E0231">
      <w:pPr>
        <w:spacing w:after="0" w:line="240" w:lineRule="auto"/>
        <w:ind w:firstLine="709"/>
        <w:jc w:val="both"/>
        <w:rPr>
          <w:rFonts w:ascii="Times New Roman" w:eastAsia="Times New Roman" w:hAnsi="Times New Roman" w:cs="Times New Roman"/>
          <w:sz w:val="28"/>
          <w:szCs w:val="28"/>
        </w:rPr>
      </w:pPr>
      <w:r w:rsidRPr="002E0231">
        <w:rPr>
          <w:rFonts w:ascii="Times New Roman" w:eastAsia="Times New Roman" w:hAnsi="Times New Roman" w:cs="Times New Roman"/>
          <w:sz w:val="28"/>
          <w:szCs w:val="28"/>
        </w:rPr>
        <w:t>Объекты теплоэнергетики:</w:t>
      </w:r>
    </w:p>
    <w:p w:rsidR="002E0231" w:rsidRPr="002E0231" w:rsidRDefault="002E0231" w:rsidP="002E0231">
      <w:pPr>
        <w:spacing w:after="0" w:line="240" w:lineRule="auto"/>
        <w:ind w:firstLine="709"/>
        <w:jc w:val="both"/>
        <w:rPr>
          <w:rFonts w:ascii="Times New Roman" w:eastAsia="Times New Roman" w:hAnsi="Times New Roman" w:cs="Times New Roman"/>
          <w:sz w:val="28"/>
          <w:szCs w:val="28"/>
        </w:rPr>
      </w:pPr>
      <w:r w:rsidRPr="002E0231">
        <w:rPr>
          <w:rFonts w:ascii="Times New Roman" w:eastAsia="Times New Roman" w:hAnsi="Times New Roman" w:cs="Times New Roman"/>
          <w:sz w:val="28"/>
          <w:szCs w:val="28"/>
        </w:rPr>
        <w:t>- 128 теплоснабжающих организаций, в том числе 4127 производственных, отопительных и отопите</w:t>
      </w:r>
      <w:r w:rsidR="0032341F">
        <w:rPr>
          <w:rFonts w:ascii="Times New Roman" w:eastAsia="Times New Roman" w:hAnsi="Times New Roman" w:cs="Times New Roman"/>
          <w:sz w:val="28"/>
          <w:szCs w:val="28"/>
        </w:rPr>
        <w:t>льно-производственных котельных.</w:t>
      </w:r>
    </w:p>
    <w:p w:rsidR="002E0231" w:rsidRPr="002E0231" w:rsidRDefault="002E0231" w:rsidP="002E0231">
      <w:pPr>
        <w:spacing w:after="0" w:line="240" w:lineRule="auto"/>
        <w:ind w:firstLine="709"/>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Основные объекты электроэнергетики входящие в энергосистему СКФО это:</w:t>
      </w:r>
    </w:p>
    <w:p w:rsidR="002E0231" w:rsidRPr="002E0231" w:rsidRDefault="002E0231" w:rsidP="002E0231">
      <w:pPr>
        <w:spacing w:after="0" w:line="240" w:lineRule="auto"/>
        <w:ind w:firstLine="709"/>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Сетевые предприятия входящие в холдинг ПАО « РОССЕТИ»</w:t>
      </w:r>
      <w:proofErr w:type="gramStart"/>
      <w:r w:rsidRPr="002E0231">
        <w:rPr>
          <w:rFonts w:ascii="Times New Roman" w:eastAsia="Times New Roman" w:hAnsi="Times New Roman" w:cs="Times New Roman"/>
          <w:color w:val="000000"/>
          <w:sz w:val="28"/>
          <w:szCs w:val="28"/>
        </w:rPr>
        <w:t xml:space="preserve"> :</w:t>
      </w:r>
      <w:proofErr w:type="gramEnd"/>
    </w:p>
    <w:p w:rsidR="002E0231" w:rsidRPr="002E0231" w:rsidRDefault="002E0231" w:rsidP="002E0231">
      <w:pPr>
        <w:numPr>
          <w:ilvl w:val="0"/>
          <w:numId w:val="31"/>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Филиал ПАО «ФСК ЕЭС» Северо-Кавказское предприятие магистральных электрических сетей;</w:t>
      </w:r>
    </w:p>
    <w:p w:rsidR="002E0231" w:rsidRPr="002E0231" w:rsidRDefault="002E0231" w:rsidP="002E0231">
      <w:pPr>
        <w:numPr>
          <w:ilvl w:val="0"/>
          <w:numId w:val="31"/>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ПАО «</w:t>
      </w:r>
      <w:proofErr w:type="spellStart"/>
      <w:r w:rsidRPr="002E0231">
        <w:rPr>
          <w:rFonts w:ascii="Times New Roman" w:eastAsia="Times New Roman" w:hAnsi="Times New Roman" w:cs="Times New Roman"/>
          <w:color w:val="000000"/>
          <w:sz w:val="28"/>
          <w:szCs w:val="28"/>
        </w:rPr>
        <w:t>Россети</w:t>
      </w:r>
      <w:proofErr w:type="spellEnd"/>
      <w:r w:rsidRPr="002E0231">
        <w:rPr>
          <w:rFonts w:ascii="Times New Roman" w:eastAsia="Times New Roman" w:hAnsi="Times New Roman" w:cs="Times New Roman"/>
          <w:color w:val="000000"/>
          <w:sz w:val="28"/>
          <w:szCs w:val="28"/>
        </w:rPr>
        <w:t xml:space="preserve"> Северный Кавказ»</w:t>
      </w:r>
    </w:p>
    <w:p w:rsidR="002E0231" w:rsidRPr="002E0231" w:rsidRDefault="002E0231" w:rsidP="002E0231">
      <w:pPr>
        <w:spacing w:after="0" w:line="240" w:lineRule="auto"/>
        <w:ind w:firstLine="709"/>
        <w:jc w:val="both"/>
        <w:rPr>
          <w:rFonts w:ascii="Times New Roman" w:eastAsia="Times New Roman" w:hAnsi="Times New Roman" w:cs="Times New Roman"/>
          <w:color w:val="000000"/>
          <w:sz w:val="28"/>
          <w:szCs w:val="28"/>
        </w:rPr>
      </w:pPr>
    </w:p>
    <w:p w:rsidR="002E0231" w:rsidRPr="002E0231" w:rsidRDefault="002E0231" w:rsidP="002E0231">
      <w:pPr>
        <w:spacing w:after="0" w:line="240" w:lineRule="auto"/>
        <w:ind w:firstLine="709"/>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ГЕНЕРИРУЮЩИЕ ПРЕДПРИЯТИЯ:</w:t>
      </w:r>
    </w:p>
    <w:p w:rsidR="002E0231" w:rsidRPr="002E0231" w:rsidRDefault="002E0231" w:rsidP="002E0231">
      <w:pPr>
        <w:numPr>
          <w:ilvl w:val="0"/>
          <w:numId w:val="32"/>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 xml:space="preserve">Филиал ПАО « </w:t>
      </w:r>
      <w:proofErr w:type="spellStart"/>
      <w:r w:rsidRPr="002E0231">
        <w:rPr>
          <w:rFonts w:ascii="Times New Roman" w:eastAsia="Times New Roman" w:hAnsi="Times New Roman" w:cs="Times New Roman"/>
          <w:color w:val="000000"/>
          <w:sz w:val="28"/>
          <w:szCs w:val="28"/>
        </w:rPr>
        <w:t>Энел</w:t>
      </w:r>
      <w:proofErr w:type="spellEnd"/>
      <w:r w:rsidRPr="002E0231">
        <w:rPr>
          <w:rFonts w:ascii="Times New Roman" w:eastAsia="Times New Roman" w:hAnsi="Times New Roman" w:cs="Times New Roman"/>
          <w:color w:val="000000"/>
          <w:sz w:val="28"/>
          <w:szCs w:val="28"/>
        </w:rPr>
        <w:t xml:space="preserve"> Россия» Невинномысская ГРЭС</w:t>
      </w:r>
    </w:p>
    <w:p w:rsidR="002E0231" w:rsidRPr="002E0231" w:rsidRDefault="002E0231" w:rsidP="002E0231">
      <w:pPr>
        <w:numPr>
          <w:ilvl w:val="0"/>
          <w:numId w:val="32"/>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Филиал ПАО « ОГК-2» Ставропольская ГРЭС</w:t>
      </w:r>
    </w:p>
    <w:p w:rsidR="002E0231" w:rsidRPr="002E0231" w:rsidRDefault="002E0231" w:rsidP="002E0231">
      <w:pPr>
        <w:numPr>
          <w:ilvl w:val="0"/>
          <w:numId w:val="32"/>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lastRenderedPageBreak/>
        <w:t>ООО « ЛУКОЙЛ-Ставропольэнерго»</w:t>
      </w:r>
    </w:p>
    <w:p w:rsidR="002E0231" w:rsidRPr="002E0231" w:rsidRDefault="002E0231" w:rsidP="002E0231">
      <w:pPr>
        <w:spacing w:after="0" w:line="240" w:lineRule="auto"/>
        <w:ind w:firstLine="709"/>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 xml:space="preserve">ПАО « </w:t>
      </w:r>
      <w:proofErr w:type="spellStart"/>
      <w:r w:rsidRPr="002E0231">
        <w:rPr>
          <w:rFonts w:ascii="Times New Roman" w:eastAsia="Times New Roman" w:hAnsi="Times New Roman" w:cs="Times New Roman"/>
          <w:color w:val="000000"/>
          <w:sz w:val="28"/>
          <w:szCs w:val="28"/>
        </w:rPr>
        <w:t>РусГидро</w:t>
      </w:r>
      <w:proofErr w:type="spellEnd"/>
      <w:r w:rsidRPr="002E0231">
        <w:rPr>
          <w:rFonts w:ascii="Times New Roman" w:eastAsia="Times New Roman" w:hAnsi="Times New Roman" w:cs="Times New Roman"/>
          <w:color w:val="000000"/>
          <w:sz w:val="28"/>
          <w:szCs w:val="28"/>
        </w:rPr>
        <w:t>»:</w:t>
      </w:r>
    </w:p>
    <w:p w:rsidR="002E0231" w:rsidRPr="002E0231" w:rsidRDefault="002E0231" w:rsidP="002E0231">
      <w:pPr>
        <w:numPr>
          <w:ilvl w:val="0"/>
          <w:numId w:val="33"/>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 xml:space="preserve">Филиал ПАО « </w:t>
      </w:r>
      <w:proofErr w:type="spellStart"/>
      <w:r w:rsidRPr="002E0231">
        <w:rPr>
          <w:rFonts w:ascii="Times New Roman" w:eastAsia="Times New Roman" w:hAnsi="Times New Roman" w:cs="Times New Roman"/>
          <w:color w:val="000000"/>
          <w:sz w:val="28"/>
          <w:szCs w:val="28"/>
        </w:rPr>
        <w:t>РусГидро</w:t>
      </w:r>
      <w:proofErr w:type="spellEnd"/>
      <w:r w:rsidRPr="002E0231">
        <w:rPr>
          <w:rFonts w:ascii="Times New Roman" w:eastAsia="Times New Roman" w:hAnsi="Times New Roman" w:cs="Times New Roman"/>
          <w:color w:val="000000"/>
          <w:sz w:val="28"/>
          <w:szCs w:val="28"/>
        </w:rPr>
        <w:t>»  Каскад Кубанских ГЭС</w:t>
      </w:r>
    </w:p>
    <w:p w:rsidR="002E0231" w:rsidRPr="002E0231" w:rsidRDefault="002E0231" w:rsidP="002E0231">
      <w:pPr>
        <w:numPr>
          <w:ilvl w:val="0"/>
          <w:numId w:val="33"/>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 xml:space="preserve">Дагестанский филиал ПАО « </w:t>
      </w:r>
      <w:proofErr w:type="spellStart"/>
      <w:r w:rsidRPr="002E0231">
        <w:rPr>
          <w:rFonts w:ascii="Times New Roman" w:eastAsia="Times New Roman" w:hAnsi="Times New Roman" w:cs="Times New Roman"/>
          <w:color w:val="000000"/>
          <w:sz w:val="28"/>
          <w:szCs w:val="28"/>
        </w:rPr>
        <w:t>РусГидро</w:t>
      </w:r>
      <w:proofErr w:type="spellEnd"/>
      <w:r w:rsidRPr="002E0231">
        <w:rPr>
          <w:rFonts w:ascii="Times New Roman" w:eastAsia="Times New Roman" w:hAnsi="Times New Roman" w:cs="Times New Roman"/>
          <w:color w:val="000000"/>
          <w:sz w:val="28"/>
          <w:szCs w:val="28"/>
        </w:rPr>
        <w:t>»</w:t>
      </w:r>
      <w:proofErr w:type="gramStart"/>
      <w:r w:rsidRPr="002E0231">
        <w:rPr>
          <w:rFonts w:ascii="Times New Roman" w:eastAsia="Times New Roman" w:hAnsi="Times New Roman" w:cs="Times New Roman"/>
          <w:color w:val="000000"/>
          <w:sz w:val="28"/>
          <w:szCs w:val="28"/>
        </w:rPr>
        <w:t xml:space="preserve"> ;</w:t>
      </w:r>
      <w:proofErr w:type="gramEnd"/>
    </w:p>
    <w:p w:rsidR="002E0231" w:rsidRPr="002E0231" w:rsidRDefault="002E0231" w:rsidP="002E0231">
      <w:pPr>
        <w:numPr>
          <w:ilvl w:val="0"/>
          <w:numId w:val="33"/>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 xml:space="preserve">Кабардино-Балкарский филиал ПАО « </w:t>
      </w:r>
      <w:proofErr w:type="spellStart"/>
      <w:r w:rsidRPr="002E0231">
        <w:rPr>
          <w:rFonts w:ascii="Times New Roman" w:eastAsia="Times New Roman" w:hAnsi="Times New Roman" w:cs="Times New Roman"/>
          <w:color w:val="000000"/>
          <w:sz w:val="28"/>
          <w:szCs w:val="28"/>
        </w:rPr>
        <w:t>РусГидро</w:t>
      </w:r>
      <w:proofErr w:type="spellEnd"/>
      <w:r w:rsidRPr="002E0231">
        <w:rPr>
          <w:rFonts w:ascii="Times New Roman" w:eastAsia="Times New Roman" w:hAnsi="Times New Roman" w:cs="Times New Roman"/>
          <w:color w:val="000000"/>
          <w:sz w:val="28"/>
          <w:szCs w:val="28"/>
        </w:rPr>
        <w:t>»</w:t>
      </w:r>
    </w:p>
    <w:p w:rsidR="002E0231" w:rsidRPr="002E0231" w:rsidRDefault="002E0231" w:rsidP="002E0231">
      <w:pPr>
        <w:numPr>
          <w:ilvl w:val="0"/>
          <w:numId w:val="33"/>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 xml:space="preserve">Северо-Осетинский филиал ПАО « </w:t>
      </w:r>
      <w:proofErr w:type="spellStart"/>
      <w:r w:rsidRPr="002E0231">
        <w:rPr>
          <w:rFonts w:ascii="Times New Roman" w:eastAsia="Times New Roman" w:hAnsi="Times New Roman" w:cs="Times New Roman"/>
          <w:color w:val="000000"/>
          <w:sz w:val="28"/>
          <w:szCs w:val="28"/>
        </w:rPr>
        <w:t>РусГидро</w:t>
      </w:r>
      <w:proofErr w:type="spellEnd"/>
      <w:r w:rsidRPr="002E0231">
        <w:rPr>
          <w:rFonts w:ascii="Times New Roman" w:eastAsia="Times New Roman" w:hAnsi="Times New Roman" w:cs="Times New Roman"/>
          <w:color w:val="000000"/>
          <w:sz w:val="28"/>
          <w:szCs w:val="28"/>
        </w:rPr>
        <w:t>»</w:t>
      </w:r>
    </w:p>
    <w:p w:rsidR="002E0231" w:rsidRPr="002E0231" w:rsidRDefault="002E0231" w:rsidP="002E0231">
      <w:pPr>
        <w:numPr>
          <w:ilvl w:val="0"/>
          <w:numId w:val="33"/>
        </w:numPr>
        <w:spacing w:after="0" w:line="240" w:lineRule="auto"/>
        <w:contextualSpacing/>
        <w:jc w:val="both"/>
        <w:rPr>
          <w:rFonts w:ascii="Times New Roman" w:eastAsia="Times New Roman" w:hAnsi="Times New Roman" w:cs="Times New Roman"/>
          <w:color w:val="000000"/>
          <w:sz w:val="28"/>
          <w:szCs w:val="28"/>
        </w:rPr>
      </w:pPr>
      <w:r w:rsidRPr="002E0231">
        <w:rPr>
          <w:rFonts w:ascii="Times New Roman" w:eastAsia="Times New Roman" w:hAnsi="Times New Roman" w:cs="Times New Roman"/>
          <w:color w:val="000000"/>
          <w:sz w:val="28"/>
          <w:szCs w:val="28"/>
        </w:rPr>
        <w:t xml:space="preserve">Карачаево-Черкесский филиал ПАО « </w:t>
      </w:r>
      <w:proofErr w:type="spellStart"/>
      <w:r w:rsidRPr="002E0231">
        <w:rPr>
          <w:rFonts w:ascii="Times New Roman" w:eastAsia="Times New Roman" w:hAnsi="Times New Roman" w:cs="Times New Roman"/>
          <w:color w:val="000000"/>
          <w:sz w:val="28"/>
          <w:szCs w:val="28"/>
        </w:rPr>
        <w:t>РусГидро</w:t>
      </w:r>
      <w:proofErr w:type="spellEnd"/>
      <w:r w:rsidRPr="002E0231">
        <w:rPr>
          <w:rFonts w:ascii="Times New Roman" w:eastAsia="Times New Roman" w:hAnsi="Times New Roman" w:cs="Times New Roman"/>
          <w:color w:val="000000"/>
          <w:sz w:val="28"/>
          <w:szCs w:val="28"/>
        </w:rPr>
        <w:t>»</w:t>
      </w:r>
    </w:p>
    <w:p w:rsidR="002E0231" w:rsidRPr="002E0231" w:rsidRDefault="002E0231" w:rsidP="002E0231">
      <w:pPr>
        <w:spacing w:after="0" w:line="240" w:lineRule="auto"/>
        <w:ind w:firstLine="709"/>
        <w:jc w:val="both"/>
        <w:rPr>
          <w:rFonts w:ascii="Times New Roman" w:eastAsia="Times New Roman" w:hAnsi="Times New Roman" w:cs="Times New Roman"/>
          <w:color w:val="000000"/>
          <w:sz w:val="28"/>
          <w:szCs w:val="28"/>
        </w:rPr>
      </w:pPr>
    </w:p>
    <w:tbl>
      <w:tblPr>
        <w:tblStyle w:val="110"/>
        <w:tblW w:w="9082" w:type="dxa"/>
        <w:tblLook w:val="04A0" w:firstRow="1" w:lastRow="0" w:firstColumn="1" w:lastColumn="0" w:noHBand="0" w:noVBand="1"/>
      </w:tblPr>
      <w:tblGrid>
        <w:gridCol w:w="3037"/>
        <w:gridCol w:w="916"/>
        <w:gridCol w:w="916"/>
        <w:gridCol w:w="916"/>
        <w:gridCol w:w="916"/>
        <w:gridCol w:w="776"/>
        <w:gridCol w:w="829"/>
        <w:gridCol w:w="776"/>
      </w:tblGrid>
      <w:tr w:rsidR="002E0231" w:rsidRPr="002E0231" w:rsidTr="002E0231">
        <w:trPr>
          <w:trHeight w:val="698"/>
        </w:trPr>
        <w:tc>
          <w:tcPr>
            <w:tcW w:w="3037"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 </w:t>
            </w:r>
          </w:p>
        </w:tc>
        <w:tc>
          <w:tcPr>
            <w:tcW w:w="916" w:type="dxa"/>
            <w:tcBorders>
              <w:top w:val="single" w:sz="4" w:space="0" w:color="auto"/>
              <w:left w:val="single" w:sz="4" w:space="0" w:color="auto"/>
              <w:bottom w:val="single" w:sz="4" w:space="0" w:color="auto"/>
              <w:right w:val="single" w:sz="4" w:space="0" w:color="auto"/>
            </w:tcBorders>
            <w:noWrap/>
            <w:textDirection w:val="btLr"/>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СК</w:t>
            </w:r>
          </w:p>
        </w:tc>
        <w:tc>
          <w:tcPr>
            <w:tcW w:w="916" w:type="dxa"/>
            <w:tcBorders>
              <w:top w:val="single" w:sz="4" w:space="0" w:color="auto"/>
              <w:left w:val="single" w:sz="4" w:space="0" w:color="auto"/>
              <w:bottom w:val="single" w:sz="4" w:space="0" w:color="auto"/>
              <w:right w:val="single" w:sz="4" w:space="0" w:color="auto"/>
            </w:tcBorders>
            <w:noWrap/>
            <w:textDirection w:val="btLr"/>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РД</w:t>
            </w:r>
          </w:p>
        </w:tc>
        <w:tc>
          <w:tcPr>
            <w:tcW w:w="916" w:type="dxa"/>
            <w:tcBorders>
              <w:top w:val="single" w:sz="4" w:space="0" w:color="auto"/>
              <w:left w:val="single" w:sz="4" w:space="0" w:color="auto"/>
              <w:bottom w:val="single" w:sz="4" w:space="0" w:color="auto"/>
              <w:right w:val="single" w:sz="4" w:space="0" w:color="auto"/>
            </w:tcBorders>
            <w:noWrap/>
            <w:textDirection w:val="btLr"/>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ЧР</w:t>
            </w:r>
          </w:p>
        </w:tc>
        <w:tc>
          <w:tcPr>
            <w:tcW w:w="916" w:type="dxa"/>
            <w:tcBorders>
              <w:top w:val="single" w:sz="4" w:space="0" w:color="auto"/>
              <w:left w:val="single" w:sz="4" w:space="0" w:color="auto"/>
              <w:bottom w:val="single" w:sz="4" w:space="0" w:color="auto"/>
              <w:right w:val="single" w:sz="4" w:space="0" w:color="auto"/>
            </w:tcBorders>
            <w:noWrap/>
            <w:textDirection w:val="btLr"/>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КБР</w:t>
            </w:r>
          </w:p>
        </w:tc>
        <w:tc>
          <w:tcPr>
            <w:tcW w:w="776" w:type="dxa"/>
            <w:tcBorders>
              <w:top w:val="single" w:sz="4" w:space="0" w:color="auto"/>
              <w:left w:val="single" w:sz="4" w:space="0" w:color="auto"/>
              <w:bottom w:val="single" w:sz="4" w:space="0" w:color="auto"/>
              <w:right w:val="single" w:sz="4" w:space="0" w:color="auto"/>
            </w:tcBorders>
            <w:noWrap/>
            <w:textDirection w:val="btLr"/>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РИ</w:t>
            </w:r>
          </w:p>
        </w:tc>
        <w:tc>
          <w:tcPr>
            <w:tcW w:w="829" w:type="dxa"/>
            <w:tcBorders>
              <w:top w:val="single" w:sz="4" w:space="0" w:color="auto"/>
              <w:left w:val="single" w:sz="4" w:space="0" w:color="auto"/>
              <w:bottom w:val="single" w:sz="4" w:space="0" w:color="auto"/>
              <w:right w:val="single" w:sz="4" w:space="0" w:color="auto"/>
            </w:tcBorders>
            <w:noWrap/>
            <w:textDirection w:val="btLr"/>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КЧР</w:t>
            </w:r>
          </w:p>
        </w:tc>
        <w:tc>
          <w:tcPr>
            <w:tcW w:w="776" w:type="dxa"/>
            <w:tcBorders>
              <w:top w:val="single" w:sz="4" w:space="0" w:color="auto"/>
              <w:left w:val="single" w:sz="4" w:space="0" w:color="auto"/>
              <w:bottom w:val="single" w:sz="4" w:space="0" w:color="auto"/>
              <w:right w:val="single" w:sz="4" w:space="0" w:color="auto"/>
            </w:tcBorders>
            <w:noWrap/>
            <w:textDirection w:val="btLr"/>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РСО-А</w:t>
            </w:r>
          </w:p>
        </w:tc>
      </w:tr>
      <w:tr w:rsidR="002E0231" w:rsidRPr="002E0231" w:rsidTr="002E0231">
        <w:trPr>
          <w:trHeight w:val="934"/>
        </w:trPr>
        <w:tc>
          <w:tcPr>
            <w:tcW w:w="3037"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Число поднадзорных организаций (по месту регистрации юридического лица)</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jc w:val="center"/>
              <w:rPr>
                <w:rFonts w:ascii="Times New Roman" w:eastAsia="Times New Roman" w:hAnsi="Times New Roman"/>
              </w:rPr>
            </w:pPr>
            <w:r w:rsidRPr="002E0231">
              <w:rPr>
                <w:rFonts w:ascii="Times New Roman" w:eastAsia="Times New Roman" w:hAnsi="Times New Roman"/>
              </w:rPr>
              <w:t>7040</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jc w:val="center"/>
              <w:rPr>
                <w:rFonts w:ascii="Times New Roman" w:eastAsia="Times New Roman" w:hAnsi="Times New Roman"/>
              </w:rPr>
            </w:pPr>
            <w:r w:rsidRPr="002E0231">
              <w:rPr>
                <w:rFonts w:ascii="Times New Roman" w:eastAsia="Times New Roman" w:hAnsi="Times New Roman"/>
              </w:rPr>
              <w:t>3465</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jc w:val="center"/>
              <w:rPr>
                <w:rFonts w:ascii="Times New Roman" w:eastAsia="Times New Roman" w:hAnsi="Times New Roman"/>
              </w:rPr>
            </w:pPr>
            <w:r w:rsidRPr="002E0231">
              <w:rPr>
                <w:rFonts w:ascii="Times New Roman" w:eastAsia="Times New Roman" w:hAnsi="Times New Roman"/>
              </w:rPr>
              <w:t>2765</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jc w:val="center"/>
              <w:rPr>
                <w:rFonts w:ascii="Times New Roman" w:eastAsia="Times New Roman" w:hAnsi="Times New Roman"/>
              </w:rPr>
            </w:pPr>
            <w:r w:rsidRPr="002E0231">
              <w:rPr>
                <w:rFonts w:ascii="Times New Roman" w:eastAsia="Times New Roman" w:hAnsi="Times New Roman"/>
              </w:rPr>
              <w:t>12452</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jc w:val="center"/>
              <w:rPr>
                <w:rFonts w:ascii="Times New Roman" w:eastAsia="Times New Roman" w:hAnsi="Times New Roman"/>
              </w:rPr>
            </w:pPr>
            <w:r w:rsidRPr="002E0231">
              <w:rPr>
                <w:rFonts w:ascii="Times New Roman" w:eastAsia="Times New Roman" w:hAnsi="Times New Roman"/>
              </w:rPr>
              <w:t>697</w:t>
            </w:r>
          </w:p>
        </w:tc>
        <w:tc>
          <w:tcPr>
            <w:tcW w:w="829"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1083</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729</w:t>
            </w:r>
          </w:p>
        </w:tc>
      </w:tr>
      <w:tr w:rsidR="002E0231" w:rsidRPr="002E0231" w:rsidTr="002E0231">
        <w:trPr>
          <w:trHeight w:val="645"/>
        </w:trPr>
        <w:tc>
          <w:tcPr>
            <w:tcW w:w="3037"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 xml:space="preserve">Число поднадзорных объектов </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19820</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17098</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6489</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5126</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2193</w:t>
            </w:r>
          </w:p>
        </w:tc>
        <w:tc>
          <w:tcPr>
            <w:tcW w:w="829"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2495</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2396</w:t>
            </w:r>
          </w:p>
        </w:tc>
      </w:tr>
      <w:tr w:rsidR="002E0231" w:rsidRPr="002E0231" w:rsidTr="002E0231">
        <w:trPr>
          <w:trHeight w:val="645"/>
        </w:trPr>
        <w:tc>
          <w:tcPr>
            <w:tcW w:w="3037"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Тепловых электростанций</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4</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829"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r>
      <w:tr w:rsidR="002E0231" w:rsidRPr="002E0231" w:rsidTr="002E0231">
        <w:trPr>
          <w:trHeight w:val="780"/>
        </w:trPr>
        <w:tc>
          <w:tcPr>
            <w:tcW w:w="3037"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Газотурбинных (</w:t>
            </w:r>
            <w:proofErr w:type="spellStart"/>
            <w:r w:rsidRPr="002E0231">
              <w:rPr>
                <w:rFonts w:ascii="Times New Roman" w:eastAsia="Times New Roman" w:hAnsi="Times New Roman"/>
                <w:b/>
                <w:sz w:val="28"/>
                <w:szCs w:val="28"/>
              </w:rPr>
              <w:t>газопоршневых</w:t>
            </w:r>
            <w:proofErr w:type="spellEnd"/>
            <w:r w:rsidRPr="002E0231">
              <w:rPr>
                <w:rFonts w:ascii="Times New Roman" w:eastAsia="Times New Roman" w:hAnsi="Times New Roman"/>
                <w:b/>
                <w:sz w:val="28"/>
                <w:szCs w:val="28"/>
              </w:rPr>
              <w:t>) электростанций</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2</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829"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2</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r>
      <w:tr w:rsidR="002E0231" w:rsidRPr="002E0231" w:rsidTr="002E0231">
        <w:trPr>
          <w:trHeight w:val="840"/>
        </w:trPr>
        <w:tc>
          <w:tcPr>
            <w:tcW w:w="3037"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Малых (технологических) электростанций</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258</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52</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829"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0</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126</w:t>
            </w:r>
          </w:p>
        </w:tc>
      </w:tr>
      <w:tr w:rsidR="002E0231" w:rsidRPr="002E0231" w:rsidTr="002E0231">
        <w:trPr>
          <w:trHeight w:val="690"/>
        </w:trPr>
        <w:tc>
          <w:tcPr>
            <w:tcW w:w="3037"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Гидроэлектростанций</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10</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16</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 1</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8</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0</w:t>
            </w:r>
          </w:p>
        </w:tc>
        <w:tc>
          <w:tcPr>
            <w:tcW w:w="829"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4</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8</w:t>
            </w:r>
          </w:p>
        </w:tc>
      </w:tr>
      <w:tr w:rsidR="002E0231" w:rsidRPr="002E0231" w:rsidTr="002E0231">
        <w:trPr>
          <w:trHeight w:val="705"/>
        </w:trPr>
        <w:tc>
          <w:tcPr>
            <w:tcW w:w="3037"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b/>
                <w:sz w:val="28"/>
                <w:szCs w:val="28"/>
              </w:rPr>
            </w:pPr>
            <w:r w:rsidRPr="002E0231">
              <w:rPr>
                <w:rFonts w:ascii="Times New Roman" w:eastAsia="Times New Roman" w:hAnsi="Times New Roman"/>
                <w:b/>
                <w:sz w:val="28"/>
                <w:szCs w:val="28"/>
              </w:rPr>
              <w:t xml:space="preserve">Котельных </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1402</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266</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912</w:t>
            </w:r>
          </w:p>
        </w:tc>
        <w:tc>
          <w:tcPr>
            <w:tcW w:w="916" w:type="dxa"/>
            <w:tcBorders>
              <w:top w:val="single" w:sz="4" w:space="0" w:color="auto"/>
              <w:left w:val="single" w:sz="4" w:space="0" w:color="auto"/>
              <w:bottom w:val="single" w:sz="4" w:space="0" w:color="auto"/>
              <w:right w:val="single" w:sz="4" w:space="0" w:color="auto"/>
            </w:tcBorders>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366</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401</w:t>
            </w:r>
          </w:p>
        </w:tc>
        <w:tc>
          <w:tcPr>
            <w:tcW w:w="829"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403</w:t>
            </w:r>
          </w:p>
        </w:tc>
        <w:tc>
          <w:tcPr>
            <w:tcW w:w="776" w:type="dxa"/>
            <w:tcBorders>
              <w:top w:val="single" w:sz="4" w:space="0" w:color="auto"/>
              <w:left w:val="single" w:sz="4" w:space="0" w:color="auto"/>
              <w:bottom w:val="single" w:sz="4" w:space="0" w:color="auto"/>
              <w:right w:val="single" w:sz="4" w:space="0" w:color="auto"/>
            </w:tcBorders>
            <w:noWrap/>
            <w:hideMark/>
          </w:tcPr>
          <w:p w:rsidR="002E0231" w:rsidRPr="002E0231" w:rsidRDefault="002E0231" w:rsidP="002E0231">
            <w:pPr>
              <w:rPr>
                <w:rFonts w:ascii="Times New Roman" w:eastAsia="Times New Roman" w:hAnsi="Times New Roman"/>
              </w:rPr>
            </w:pPr>
            <w:r w:rsidRPr="002E0231">
              <w:rPr>
                <w:rFonts w:ascii="Times New Roman" w:eastAsia="Times New Roman" w:hAnsi="Times New Roman"/>
              </w:rPr>
              <w:t>377</w:t>
            </w:r>
          </w:p>
        </w:tc>
      </w:tr>
    </w:tbl>
    <w:p w:rsidR="002E0231" w:rsidRPr="002E0231" w:rsidRDefault="002E0231" w:rsidP="00FB22EF">
      <w:pPr>
        <w:spacing w:after="0" w:line="240" w:lineRule="auto"/>
        <w:jc w:val="both"/>
        <w:rPr>
          <w:rFonts w:ascii="Times New Roman" w:eastAsia="Times New Roman" w:hAnsi="Times New Roman" w:cs="Times New Roman"/>
          <w:bCs/>
          <w:sz w:val="28"/>
          <w:szCs w:val="28"/>
        </w:rPr>
      </w:pPr>
    </w:p>
    <w:p w:rsidR="002E0231" w:rsidRPr="002E0231" w:rsidRDefault="002E0231" w:rsidP="002E0231">
      <w:pPr>
        <w:spacing w:after="0" w:line="240" w:lineRule="auto"/>
        <w:ind w:firstLine="709"/>
        <w:jc w:val="both"/>
        <w:rPr>
          <w:rFonts w:ascii="Times New Roman" w:eastAsia="Times New Roman" w:hAnsi="Times New Roman" w:cs="Times New Roman"/>
          <w:bCs/>
          <w:sz w:val="28"/>
          <w:szCs w:val="28"/>
        </w:rPr>
      </w:pPr>
      <w:r w:rsidRPr="002E0231">
        <w:rPr>
          <w:rFonts w:ascii="Times New Roman" w:eastAsia="Times New Roman" w:hAnsi="Times New Roman" w:cs="Times New Roman"/>
          <w:bCs/>
          <w:sz w:val="28"/>
          <w:szCs w:val="28"/>
        </w:rPr>
        <w:t>В рамках осуществления государственного энергетического надзора за 3 месяца 2022 года проведено 241 проверка, их них:</w:t>
      </w:r>
    </w:p>
    <w:p w:rsidR="002E0231" w:rsidRPr="002E0231" w:rsidRDefault="002E0231" w:rsidP="002E0231">
      <w:pPr>
        <w:spacing w:after="0" w:line="240" w:lineRule="auto"/>
        <w:ind w:firstLine="709"/>
        <w:jc w:val="both"/>
        <w:rPr>
          <w:rFonts w:ascii="Times New Roman" w:eastAsia="Times New Roman" w:hAnsi="Times New Roman" w:cs="Times New Roman"/>
          <w:bCs/>
          <w:sz w:val="28"/>
          <w:szCs w:val="28"/>
        </w:rPr>
      </w:pPr>
      <w:r w:rsidRPr="002E0231">
        <w:rPr>
          <w:rFonts w:ascii="Times New Roman" w:eastAsia="Times New Roman" w:hAnsi="Times New Roman" w:cs="Times New Roman"/>
          <w:bCs/>
          <w:sz w:val="28"/>
          <w:szCs w:val="28"/>
        </w:rPr>
        <w:t>-</w:t>
      </w:r>
      <w:r w:rsidRPr="002E0231">
        <w:rPr>
          <w:rFonts w:ascii="Times New Roman" w:eastAsia="Times New Roman" w:hAnsi="Times New Roman" w:cs="Times New Roman"/>
          <w:bCs/>
          <w:sz w:val="28"/>
          <w:szCs w:val="28"/>
        </w:rPr>
        <w:tab/>
        <w:t>196 плановых проверок;</w:t>
      </w:r>
    </w:p>
    <w:p w:rsidR="002E0231" w:rsidRPr="002E0231" w:rsidRDefault="002E0231" w:rsidP="002E0231">
      <w:pPr>
        <w:spacing w:after="0" w:line="240" w:lineRule="auto"/>
        <w:ind w:firstLine="709"/>
        <w:jc w:val="both"/>
        <w:rPr>
          <w:rFonts w:ascii="Times New Roman" w:eastAsia="Times New Roman" w:hAnsi="Times New Roman" w:cs="Times New Roman"/>
          <w:bCs/>
          <w:sz w:val="28"/>
          <w:szCs w:val="28"/>
        </w:rPr>
      </w:pPr>
      <w:r w:rsidRPr="002E0231">
        <w:rPr>
          <w:rFonts w:ascii="Times New Roman" w:eastAsia="Times New Roman" w:hAnsi="Times New Roman" w:cs="Times New Roman"/>
          <w:bCs/>
          <w:sz w:val="28"/>
          <w:szCs w:val="28"/>
        </w:rPr>
        <w:t>-</w:t>
      </w:r>
      <w:r w:rsidRPr="002E0231">
        <w:rPr>
          <w:rFonts w:ascii="Times New Roman" w:eastAsia="Times New Roman" w:hAnsi="Times New Roman" w:cs="Times New Roman"/>
          <w:bCs/>
          <w:sz w:val="28"/>
          <w:szCs w:val="28"/>
        </w:rPr>
        <w:tab/>
        <w:t>45 внеплановых проверок, из них 29 проверок выполнения ранее выданных предпи</w:t>
      </w:r>
      <w:r w:rsidR="0032341F">
        <w:rPr>
          <w:rFonts w:ascii="Times New Roman" w:eastAsia="Times New Roman" w:hAnsi="Times New Roman" w:cs="Times New Roman"/>
          <w:bCs/>
          <w:sz w:val="28"/>
          <w:szCs w:val="28"/>
        </w:rPr>
        <w:t>с</w:t>
      </w:r>
      <w:r w:rsidRPr="002E0231">
        <w:rPr>
          <w:rFonts w:ascii="Times New Roman" w:eastAsia="Times New Roman" w:hAnsi="Times New Roman" w:cs="Times New Roman"/>
          <w:bCs/>
          <w:sz w:val="28"/>
          <w:szCs w:val="28"/>
        </w:rPr>
        <w:t>аний.</w:t>
      </w:r>
    </w:p>
    <w:p w:rsidR="002E0231" w:rsidRPr="002E0231" w:rsidRDefault="002E0231" w:rsidP="002E0231">
      <w:pPr>
        <w:spacing w:after="0" w:line="240" w:lineRule="auto"/>
        <w:ind w:firstLine="709"/>
        <w:jc w:val="both"/>
        <w:rPr>
          <w:rFonts w:ascii="Times New Roman" w:eastAsia="Times New Roman" w:hAnsi="Times New Roman" w:cs="Times New Roman"/>
          <w:bCs/>
          <w:sz w:val="28"/>
          <w:szCs w:val="28"/>
        </w:rPr>
      </w:pPr>
      <w:r w:rsidRPr="002E0231">
        <w:rPr>
          <w:rFonts w:ascii="Times New Roman" w:eastAsia="Times New Roman" w:hAnsi="Times New Roman" w:cs="Times New Roman"/>
          <w:bCs/>
          <w:sz w:val="28"/>
          <w:szCs w:val="28"/>
        </w:rPr>
        <w:t>В результате проведенных проверок выявлено 2442 нарушения обязательных требований Правил и НТД.</w:t>
      </w:r>
    </w:p>
    <w:p w:rsidR="002E0231" w:rsidRPr="002E0231" w:rsidRDefault="002E0231" w:rsidP="002E0231">
      <w:pPr>
        <w:spacing w:after="0" w:line="240" w:lineRule="auto"/>
        <w:ind w:firstLine="709"/>
        <w:jc w:val="both"/>
        <w:rPr>
          <w:rFonts w:ascii="Times New Roman" w:eastAsia="Times New Roman" w:hAnsi="Times New Roman" w:cs="Times New Roman"/>
          <w:bCs/>
          <w:sz w:val="28"/>
          <w:szCs w:val="28"/>
        </w:rPr>
      </w:pPr>
      <w:r w:rsidRPr="002E0231">
        <w:rPr>
          <w:rFonts w:ascii="Times New Roman" w:eastAsia="Times New Roman" w:hAnsi="Times New Roman" w:cs="Times New Roman"/>
          <w:bCs/>
          <w:sz w:val="28"/>
          <w:szCs w:val="28"/>
        </w:rPr>
        <w:t>По результатам проверок наложено 172 административных наказаний, из них:</w:t>
      </w:r>
    </w:p>
    <w:p w:rsidR="002E0231" w:rsidRPr="002E0231" w:rsidRDefault="002E0231" w:rsidP="002E0231">
      <w:pPr>
        <w:spacing w:after="0" w:line="240" w:lineRule="auto"/>
        <w:ind w:firstLine="709"/>
        <w:jc w:val="both"/>
        <w:rPr>
          <w:rFonts w:ascii="Times New Roman" w:eastAsia="Times New Roman" w:hAnsi="Times New Roman" w:cs="Times New Roman"/>
          <w:bCs/>
          <w:sz w:val="28"/>
          <w:szCs w:val="28"/>
        </w:rPr>
      </w:pPr>
      <w:r w:rsidRPr="002E0231">
        <w:rPr>
          <w:rFonts w:ascii="Times New Roman" w:eastAsia="Times New Roman" w:hAnsi="Times New Roman" w:cs="Times New Roman"/>
          <w:bCs/>
          <w:sz w:val="28"/>
          <w:szCs w:val="28"/>
        </w:rPr>
        <w:t>-</w:t>
      </w:r>
      <w:r w:rsidRPr="002E0231">
        <w:rPr>
          <w:rFonts w:ascii="Times New Roman" w:eastAsia="Times New Roman" w:hAnsi="Times New Roman" w:cs="Times New Roman"/>
          <w:bCs/>
          <w:sz w:val="28"/>
          <w:szCs w:val="28"/>
        </w:rPr>
        <w:tab/>
        <w:t>169 административных штрафов на общую сумму 1054 тыс. руб.;</w:t>
      </w:r>
    </w:p>
    <w:p w:rsidR="002E0231" w:rsidRPr="002E0231" w:rsidRDefault="002E0231" w:rsidP="002E0231">
      <w:pPr>
        <w:spacing w:after="0" w:line="240" w:lineRule="auto"/>
        <w:ind w:firstLine="709"/>
        <w:jc w:val="both"/>
        <w:rPr>
          <w:rFonts w:ascii="Times New Roman" w:eastAsia="Times New Roman" w:hAnsi="Times New Roman" w:cs="Times New Roman"/>
          <w:bCs/>
          <w:sz w:val="28"/>
          <w:szCs w:val="28"/>
        </w:rPr>
      </w:pPr>
      <w:r w:rsidRPr="002E0231">
        <w:rPr>
          <w:rFonts w:ascii="Times New Roman" w:eastAsia="Times New Roman" w:hAnsi="Times New Roman" w:cs="Times New Roman"/>
          <w:bCs/>
          <w:sz w:val="28"/>
          <w:szCs w:val="28"/>
        </w:rPr>
        <w:t>-</w:t>
      </w:r>
      <w:r w:rsidRPr="002E0231">
        <w:rPr>
          <w:rFonts w:ascii="Times New Roman" w:eastAsia="Times New Roman" w:hAnsi="Times New Roman" w:cs="Times New Roman"/>
          <w:bCs/>
          <w:sz w:val="28"/>
          <w:szCs w:val="28"/>
        </w:rPr>
        <w:tab/>
        <w:t>3 предупреждения.</w:t>
      </w:r>
    </w:p>
    <w:p w:rsidR="002E0231" w:rsidRPr="002E0231" w:rsidRDefault="002E0231" w:rsidP="002E0231">
      <w:pPr>
        <w:spacing w:after="0" w:line="240" w:lineRule="auto"/>
        <w:ind w:firstLine="709"/>
        <w:jc w:val="both"/>
        <w:rPr>
          <w:rFonts w:ascii="Times New Roman" w:eastAsia="Times New Roman" w:hAnsi="Times New Roman" w:cs="Times New Roman"/>
          <w:bCs/>
          <w:sz w:val="28"/>
          <w:szCs w:val="28"/>
        </w:rPr>
      </w:pPr>
      <w:r w:rsidRPr="002E0231">
        <w:rPr>
          <w:rFonts w:ascii="Times New Roman" w:eastAsia="Times New Roman" w:hAnsi="Times New Roman" w:cs="Times New Roman"/>
          <w:bCs/>
          <w:sz w:val="28"/>
          <w:szCs w:val="28"/>
        </w:rPr>
        <w:t xml:space="preserve">Задачей стоящей перед государственным энергетическим надзором  является безусловное выполнение требований актов Правительства </w:t>
      </w:r>
      <w:r w:rsidRPr="002E0231">
        <w:rPr>
          <w:rFonts w:ascii="Times New Roman" w:eastAsia="Times New Roman" w:hAnsi="Times New Roman" w:cs="Times New Roman"/>
          <w:bCs/>
          <w:sz w:val="28"/>
          <w:szCs w:val="28"/>
        </w:rPr>
        <w:lastRenderedPageBreak/>
        <w:t>Российской Федерации в части выполнения мероприятий по надзору и контролю.</w:t>
      </w:r>
    </w:p>
    <w:p w:rsidR="002E0231" w:rsidRPr="002E0231" w:rsidRDefault="002E0231" w:rsidP="002E0231">
      <w:pPr>
        <w:spacing w:after="0" w:line="240" w:lineRule="auto"/>
        <w:ind w:firstLine="709"/>
        <w:jc w:val="both"/>
        <w:rPr>
          <w:rFonts w:ascii="Times New Roman" w:eastAsia="Times New Roman" w:hAnsi="Times New Roman" w:cs="Times New Roman"/>
          <w:bCs/>
          <w:sz w:val="28"/>
          <w:szCs w:val="28"/>
        </w:rPr>
      </w:pPr>
      <w:r w:rsidRPr="002E0231">
        <w:rPr>
          <w:rFonts w:ascii="Times New Roman" w:eastAsia="Times New Roman" w:hAnsi="Times New Roman" w:cs="Times New Roman"/>
          <w:bCs/>
          <w:sz w:val="28"/>
          <w:szCs w:val="28"/>
        </w:rPr>
        <w:t>В отчетный период на поднадзорных объектах аварий и несчастных случаев не</w:t>
      </w:r>
      <w:r w:rsidR="007452E3">
        <w:rPr>
          <w:rFonts w:ascii="Times New Roman" w:eastAsia="Times New Roman" w:hAnsi="Times New Roman" w:cs="Times New Roman"/>
          <w:bCs/>
          <w:sz w:val="28"/>
          <w:szCs w:val="28"/>
        </w:rPr>
        <w:t xml:space="preserve"> было.</w:t>
      </w:r>
    </w:p>
    <w:p w:rsidR="00F14276" w:rsidRDefault="00F14276" w:rsidP="00B02C95">
      <w:pPr>
        <w:spacing w:after="0" w:line="240" w:lineRule="auto"/>
        <w:ind w:right="573"/>
        <w:rPr>
          <w:rFonts w:ascii="Times New Roman" w:hAnsi="Times New Roman"/>
          <w:b/>
          <w:sz w:val="28"/>
          <w:szCs w:val="28"/>
        </w:rPr>
      </w:pPr>
    </w:p>
    <w:p w:rsidR="00ED7905" w:rsidRPr="006D1161" w:rsidRDefault="00ED7905" w:rsidP="00946972">
      <w:pPr>
        <w:spacing w:after="0" w:line="240" w:lineRule="auto"/>
        <w:ind w:left="513" w:right="573"/>
        <w:jc w:val="center"/>
        <w:rPr>
          <w:rFonts w:ascii="Times New Roman" w:hAnsi="Times New Roman"/>
          <w:b/>
          <w:sz w:val="28"/>
          <w:szCs w:val="28"/>
        </w:rPr>
      </w:pPr>
      <w:r w:rsidRPr="006D1161">
        <w:rPr>
          <w:rFonts w:ascii="Times New Roman" w:hAnsi="Times New Roman"/>
          <w:b/>
          <w:sz w:val="28"/>
          <w:szCs w:val="28"/>
        </w:rPr>
        <w:t>АНАЛИЗ ПРАВОПРИМЕНИТЕЛЬНОЙ ПРАКТИКИ</w:t>
      </w:r>
    </w:p>
    <w:p w:rsidR="00D51C55" w:rsidRDefault="00ED7905" w:rsidP="00D51C55">
      <w:pPr>
        <w:spacing w:line="240" w:lineRule="auto"/>
        <w:jc w:val="center"/>
        <w:rPr>
          <w:rFonts w:ascii="Times New Roman" w:hAnsi="Times New Roman"/>
          <w:b/>
          <w:bCs/>
          <w:sz w:val="28"/>
          <w:szCs w:val="28"/>
        </w:rPr>
      </w:pPr>
      <w:r w:rsidRPr="006D1161">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6D1161">
        <w:rPr>
          <w:rFonts w:ascii="Times New Roman" w:hAnsi="Times New Roman"/>
          <w:b/>
          <w:bCs/>
          <w:sz w:val="28"/>
          <w:szCs w:val="28"/>
        </w:rPr>
        <w:t xml:space="preserve">ЗА </w:t>
      </w:r>
      <w:r w:rsidR="005C0574">
        <w:rPr>
          <w:rFonts w:ascii="Times New Roman" w:hAnsi="Times New Roman"/>
          <w:b/>
          <w:bCs/>
          <w:sz w:val="28"/>
          <w:szCs w:val="28"/>
        </w:rPr>
        <w:t>3</w:t>
      </w:r>
      <w:r w:rsidRPr="006D1161">
        <w:rPr>
          <w:rFonts w:ascii="Times New Roman" w:hAnsi="Times New Roman"/>
          <w:b/>
          <w:bCs/>
          <w:sz w:val="28"/>
          <w:szCs w:val="28"/>
        </w:rPr>
        <w:t xml:space="preserve"> МЕСЯЦ</w:t>
      </w:r>
      <w:r w:rsidR="005C0574">
        <w:rPr>
          <w:rFonts w:ascii="Times New Roman" w:hAnsi="Times New Roman"/>
          <w:b/>
          <w:bCs/>
          <w:sz w:val="28"/>
          <w:szCs w:val="28"/>
        </w:rPr>
        <w:t>А</w:t>
      </w:r>
      <w:r w:rsidRPr="006D1161">
        <w:rPr>
          <w:rFonts w:ascii="Times New Roman" w:hAnsi="Times New Roman"/>
          <w:b/>
          <w:bCs/>
          <w:sz w:val="28"/>
          <w:szCs w:val="28"/>
        </w:rPr>
        <w:t xml:space="preserve"> </w:t>
      </w:r>
      <w:r w:rsidR="00045315">
        <w:rPr>
          <w:rFonts w:ascii="Times New Roman" w:hAnsi="Times New Roman"/>
          <w:b/>
          <w:bCs/>
          <w:sz w:val="28"/>
          <w:szCs w:val="28"/>
        </w:rPr>
        <w:t>202</w:t>
      </w:r>
      <w:r w:rsidR="005C0574">
        <w:rPr>
          <w:rFonts w:ascii="Times New Roman" w:hAnsi="Times New Roman"/>
          <w:b/>
          <w:bCs/>
          <w:sz w:val="28"/>
          <w:szCs w:val="28"/>
        </w:rPr>
        <w:t>2</w:t>
      </w:r>
      <w:r w:rsidRPr="006D1161">
        <w:rPr>
          <w:rFonts w:ascii="Times New Roman" w:hAnsi="Times New Roman"/>
          <w:b/>
          <w:bCs/>
          <w:sz w:val="28"/>
          <w:szCs w:val="28"/>
        </w:rPr>
        <w:t xml:space="preserve"> ГОДА</w:t>
      </w:r>
    </w:p>
    <w:p w:rsidR="00962049" w:rsidRPr="00FB22EF" w:rsidRDefault="006454D9" w:rsidP="00FB22EF">
      <w:pPr>
        <w:spacing w:line="240" w:lineRule="auto"/>
        <w:jc w:val="center"/>
        <w:rPr>
          <w:rFonts w:ascii="Times New Roman" w:hAnsi="Times New Roman"/>
        </w:rPr>
      </w:pPr>
      <w:r>
        <w:rPr>
          <w:rFonts w:ascii="Times New Roman" w:hAnsi="Times New Roman"/>
          <w:noProof/>
        </w:rPr>
        <w:drawing>
          <wp:inline distT="0" distB="0" distL="0" distR="0" wp14:anchorId="2AA04416" wp14:editId="6160B8C9">
            <wp:extent cx="5596890" cy="256667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6890" cy="2566670"/>
                    </a:xfrm>
                    <a:prstGeom prst="rect">
                      <a:avLst/>
                    </a:prstGeom>
                    <a:noFill/>
                  </pic:spPr>
                </pic:pic>
              </a:graphicData>
            </a:graphic>
          </wp:inline>
        </w:drawing>
      </w:r>
    </w:p>
    <w:p w:rsidR="00C9773F" w:rsidRPr="000441A7" w:rsidRDefault="00C9773F" w:rsidP="00C9773F">
      <w:pPr>
        <w:spacing w:after="0" w:line="240" w:lineRule="auto"/>
        <w:ind w:firstLine="709"/>
        <w:jc w:val="both"/>
        <w:rPr>
          <w:rFonts w:ascii="Times New Roman" w:eastAsia="Times New Roman" w:hAnsi="Times New Roman" w:cs="Times New Roman"/>
          <w:color w:val="000000"/>
          <w:sz w:val="28"/>
          <w:szCs w:val="28"/>
        </w:rPr>
      </w:pPr>
      <w:proofErr w:type="gramStart"/>
      <w:r w:rsidRPr="000441A7">
        <w:rPr>
          <w:rFonts w:ascii="Times New Roman" w:eastAsia="Times New Roman" w:hAnsi="Times New Roman" w:cs="Times New Roman"/>
          <w:color w:val="000000"/>
          <w:sz w:val="28"/>
          <w:szCs w:val="28"/>
        </w:rPr>
        <w:t xml:space="preserve">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года №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w:t>
      </w:r>
      <w:r>
        <w:rPr>
          <w:rFonts w:ascii="Times New Roman" w:eastAsia="Times New Roman" w:hAnsi="Times New Roman" w:cs="Times New Roman"/>
          <w:color w:val="000000"/>
          <w:sz w:val="28"/>
          <w:szCs w:val="28"/>
        </w:rPr>
        <w:t>30.06.2021 № 1080</w:t>
      </w:r>
      <w:r w:rsidRPr="000441A7">
        <w:rPr>
          <w:rFonts w:ascii="Times New Roman" w:eastAsia="Times New Roman" w:hAnsi="Times New Roman" w:cs="Times New Roman"/>
          <w:color w:val="000000"/>
          <w:sz w:val="28"/>
          <w:szCs w:val="28"/>
        </w:rPr>
        <w:t xml:space="preserve"> за </w:t>
      </w:r>
      <w:proofErr w:type="spellStart"/>
      <w:r w:rsidRPr="000441A7">
        <w:rPr>
          <w:rFonts w:ascii="Times New Roman" w:eastAsia="Times New Roman" w:hAnsi="Times New Roman" w:cs="Times New Roman"/>
          <w:color w:val="000000"/>
          <w:sz w:val="28"/>
          <w:szCs w:val="28"/>
        </w:rPr>
        <w:t>Ростехнадзором</w:t>
      </w:r>
      <w:proofErr w:type="spellEnd"/>
      <w:r w:rsidRPr="000441A7">
        <w:rPr>
          <w:rFonts w:ascii="Times New Roman" w:eastAsia="Times New Roman" w:hAnsi="Times New Roman" w:cs="Times New Roman"/>
          <w:color w:val="000000"/>
          <w:sz w:val="28"/>
          <w:szCs w:val="28"/>
        </w:rPr>
        <w:t xml:space="preserve">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w:t>
      </w:r>
      <w:proofErr w:type="gramEnd"/>
      <w:r w:rsidRPr="000441A7">
        <w:rPr>
          <w:rFonts w:ascii="Times New Roman" w:eastAsia="Times New Roman" w:hAnsi="Times New Roman" w:cs="Times New Roman"/>
          <w:color w:val="000000"/>
          <w:sz w:val="28"/>
          <w:szCs w:val="28"/>
        </w:rPr>
        <w:t xml:space="preserve"> и портовых гидротехнических сооружений) (далее – ГТС).</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Общее количество поднадзорных Управлению ГТС (комплексов ГТС) промышленности, энергетики и водохозяйственного комплекса составило </w:t>
      </w:r>
      <w:r>
        <w:rPr>
          <w:rFonts w:ascii="Times New Roman" w:eastAsia="Times New Roman" w:hAnsi="Times New Roman" w:cs="Times New Roman"/>
          <w:color w:val="000000"/>
          <w:sz w:val="28"/>
          <w:szCs w:val="28"/>
        </w:rPr>
        <w:t>2528</w:t>
      </w:r>
      <w:r w:rsidRPr="000C7E4F">
        <w:rPr>
          <w:rFonts w:ascii="Times New Roman" w:eastAsia="Times New Roman" w:hAnsi="Times New Roman" w:cs="Times New Roman"/>
          <w:color w:val="000000"/>
          <w:sz w:val="28"/>
          <w:szCs w:val="28"/>
        </w:rPr>
        <w:t>.</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из них: </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7</w:t>
      </w:r>
      <w:r w:rsidRPr="000C7E4F">
        <w:rPr>
          <w:rFonts w:ascii="Times New Roman" w:eastAsia="Times New Roman" w:hAnsi="Times New Roman" w:cs="Times New Roman"/>
          <w:color w:val="000000"/>
          <w:sz w:val="28"/>
          <w:szCs w:val="28"/>
        </w:rPr>
        <w:t xml:space="preserve"> комплексов ГТС промышленности;</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w:t>
      </w:r>
      <w:r w:rsidRPr="000C7E4F">
        <w:rPr>
          <w:rFonts w:ascii="Times New Roman" w:eastAsia="Times New Roman" w:hAnsi="Times New Roman" w:cs="Times New Roman"/>
          <w:color w:val="000000"/>
          <w:sz w:val="28"/>
          <w:szCs w:val="28"/>
        </w:rPr>
        <w:t xml:space="preserve"> комплексов ГТС объектов энергетики;</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463</w:t>
      </w:r>
      <w:r w:rsidRPr="000C7E4F">
        <w:rPr>
          <w:rFonts w:ascii="Times New Roman" w:eastAsia="Times New Roman" w:hAnsi="Times New Roman" w:cs="Times New Roman"/>
          <w:color w:val="000000"/>
          <w:sz w:val="28"/>
          <w:szCs w:val="28"/>
        </w:rPr>
        <w:t xml:space="preserve"> ГТС водохозяйственного комплекса, в том числе </w:t>
      </w:r>
      <w:proofErr w:type="gramStart"/>
      <w:r w:rsidRPr="000C7E4F">
        <w:rPr>
          <w:rFonts w:ascii="Times New Roman" w:eastAsia="Times New Roman" w:hAnsi="Times New Roman" w:cs="Times New Roman"/>
          <w:color w:val="000000"/>
          <w:sz w:val="28"/>
          <w:szCs w:val="28"/>
        </w:rPr>
        <w:t>бесхозяйные</w:t>
      </w:r>
      <w:proofErr w:type="gramEnd"/>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ГТС – </w:t>
      </w:r>
      <w:r>
        <w:rPr>
          <w:rFonts w:ascii="Times New Roman" w:eastAsia="Times New Roman" w:hAnsi="Times New Roman" w:cs="Times New Roman"/>
          <w:color w:val="000000"/>
          <w:sz w:val="28"/>
          <w:szCs w:val="28"/>
        </w:rPr>
        <w:t>1023</w:t>
      </w:r>
      <w:r w:rsidRPr="000C7E4F">
        <w:rPr>
          <w:rFonts w:ascii="Times New Roman" w:eastAsia="Times New Roman" w:hAnsi="Times New Roman" w:cs="Times New Roman"/>
          <w:color w:val="000000"/>
          <w:sz w:val="28"/>
          <w:szCs w:val="28"/>
        </w:rPr>
        <w:t>.</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ГТС </w:t>
      </w:r>
      <w:proofErr w:type="gramStart"/>
      <w:r w:rsidRPr="000C7E4F">
        <w:rPr>
          <w:rFonts w:ascii="Times New Roman" w:eastAsia="Times New Roman" w:hAnsi="Times New Roman" w:cs="Times New Roman"/>
          <w:color w:val="000000"/>
          <w:sz w:val="28"/>
          <w:szCs w:val="28"/>
        </w:rPr>
        <w:t>распределены</w:t>
      </w:r>
      <w:proofErr w:type="gramEnd"/>
      <w:r w:rsidRPr="000C7E4F">
        <w:rPr>
          <w:rFonts w:ascii="Times New Roman" w:eastAsia="Times New Roman" w:hAnsi="Times New Roman" w:cs="Times New Roman"/>
          <w:color w:val="000000"/>
          <w:sz w:val="28"/>
          <w:szCs w:val="28"/>
        </w:rPr>
        <w:t xml:space="preserve"> по классам следующим образом: </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I класса – 1</w:t>
      </w:r>
      <w:r>
        <w:rPr>
          <w:rFonts w:ascii="Times New Roman" w:eastAsia="Times New Roman" w:hAnsi="Times New Roman" w:cs="Times New Roman"/>
          <w:color w:val="000000"/>
          <w:sz w:val="28"/>
          <w:szCs w:val="28"/>
        </w:rPr>
        <w:t>9</w:t>
      </w:r>
      <w:r w:rsidRPr="000C7E4F">
        <w:rPr>
          <w:rFonts w:ascii="Times New Roman" w:eastAsia="Times New Roman" w:hAnsi="Times New Roman" w:cs="Times New Roman"/>
          <w:color w:val="000000"/>
          <w:sz w:val="28"/>
          <w:szCs w:val="28"/>
        </w:rPr>
        <w:t xml:space="preserve"> комплексов; </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II класса – 2</w:t>
      </w:r>
      <w:r>
        <w:rPr>
          <w:rFonts w:ascii="Times New Roman" w:eastAsia="Times New Roman" w:hAnsi="Times New Roman" w:cs="Times New Roman"/>
          <w:color w:val="000000"/>
          <w:sz w:val="28"/>
          <w:szCs w:val="28"/>
        </w:rPr>
        <w:t>1</w:t>
      </w:r>
      <w:r w:rsidRPr="000C7E4F">
        <w:rPr>
          <w:rFonts w:ascii="Times New Roman" w:eastAsia="Times New Roman" w:hAnsi="Times New Roman" w:cs="Times New Roman"/>
          <w:color w:val="000000"/>
          <w:sz w:val="28"/>
          <w:szCs w:val="28"/>
        </w:rPr>
        <w:t xml:space="preserve"> комплекс; </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III класс – 5</w:t>
      </w:r>
      <w:r>
        <w:rPr>
          <w:rFonts w:ascii="Times New Roman" w:eastAsia="Times New Roman" w:hAnsi="Times New Roman" w:cs="Times New Roman"/>
          <w:color w:val="000000"/>
          <w:sz w:val="28"/>
          <w:szCs w:val="28"/>
        </w:rPr>
        <w:t>39</w:t>
      </w:r>
      <w:r w:rsidRPr="000C7E4F">
        <w:rPr>
          <w:rFonts w:ascii="Times New Roman" w:eastAsia="Times New Roman" w:hAnsi="Times New Roman" w:cs="Times New Roman"/>
          <w:color w:val="000000"/>
          <w:sz w:val="28"/>
          <w:szCs w:val="28"/>
        </w:rPr>
        <w:t xml:space="preserve"> комплексов; </w:t>
      </w:r>
    </w:p>
    <w:p w:rsidR="00C9773F" w:rsidRPr="000C7E4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lastRenderedPageBreak/>
        <w:t xml:space="preserve">IV класса – </w:t>
      </w:r>
      <w:r>
        <w:rPr>
          <w:rFonts w:ascii="Times New Roman" w:eastAsia="Times New Roman" w:hAnsi="Times New Roman" w:cs="Times New Roman"/>
          <w:color w:val="000000"/>
          <w:sz w:val="28"/>
          <w:szCs w:val="28"/>
        </w:rPr>
        <w:t>1949</w:t>
      </w:r>
      <w:r w:rsidRPr="000C7E4F">
        <w:rPr>
          <w:rFonts w:ascii="Times New Roman" w:eastAsia="Times New Roman" w:hAnsi="Times New Roman" w:cs="Times New Roman"/>
          <w:color w:val="000000"/>
          <w:sz w:val="28"/>
          <w:szCs w:val="28"/>
        </w:rPr>
        <w:t xml:space="preserve"> комплекс</w:t>
      </w:r>
      <w:r>
        <w:rPr>
          <w:rFonts w:ascii="Times New Roman" w:eastAsia="Times New Roman" w:hAnsi="Times New Roman" w:cs="Times New Roman"/>
          <w:color w:val="000000"/>
          <w:sz w:val="28"/>
          <w:szCs w:val="28"/>
        </w:rPr>
        <w:t>ов</w:t>
      </w:r>
      <w:r w:rsidRPr="000C7E4F">
        <w:rPr>
          <w:rFonts w:ascii="Times New Roman" w:eastAsia="Times New Roman" w:hAnsi="Times New Roman" w:cs="Times New Roman"/>
          <w:color w:val="000000"/>
          <w:sz w:val="28"/>
          <w:szCs w:val="28"/>
        </w:rPr>
        <w:t>.</w:t>
      </w:r>
    </w:p>
    <w:p w:rsidR="00C9773F" w:rsidRPr="006454D9"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Режим </w:t>
      </w:r>
      <w:proofErr w:type="gramStart"/>
      <w:r w:rsidRPr="000C7E4F">
        <w:rPr>
          <w:rFonts w:ascii="Times New Roman" w:eastAsia="Times New Roman" w:hAnsi="Times New Roman" w:cs="Times New Roman"/>
          <w:color w:val="000000"/>
          <w:sz w:val="28"/>
          <w:szCs w:val="28"/>
        </w:rPr>
        <w:t>постоянного</w:t>
      </w:r>
      <w:proofErr w:type="gramEnd"/>
      <w:r w:rsidRPr="000C7E4F">
        <w:rPr>
          <w:rFonts w:ascii="Times New Roman" w:eastAsia="Times New Roman" w:hAnsi="Times New Roman" w:cs="Times New Roman"/>
          <w:color w:val="000000"/>
          <w:sz w:val="28"/>
          <w:szCs w:val="28"/>
        </w:rPr>
        <w:t xml:space="preserve"> государственного надзора установлен </w:t>
      </w:r>
      <w:r w:rsidRPr="000C7E4F">
        <w:rPr>
          <w:rFonts w:ascii="Times New Roman" w:eastAsia="Times New Roman" w:hAnsi="Times New Roman" w:cs="Times New Roman"/>
          <w:color w:val="000000"/>
          <w:sz w:val="28"/>
          <w:szCs w:val="28"/>
        </w:rPr>
        <w:br/>
        <w:t>на 1</w:t>
      </w:r>
      <w:r>
        <w:rPr>
          <w:rFonts w:ascii="Times New Roman" w:eastAsia="Times New Roman" w:hAnsi="Times New Roman" w:cs="Times New Roman"/>
          <w:color w:val="000000"/>
          <w:sz w:val="28"/>
          <w:szCs w:val="28"/>
        </w:rPr>
        <w:t>9</w:t>
      </w:r>
      <w:r w:rsidRPr="000C7E4F">
        <w:rPr>
          <w:rFonts w:ascii="Times New Roman" w:eastAsia="Times New Roman" w:hAnsi="Times New Roman" w:cs="Times New Roman"/>
          <w:color w:val="000000"/>
          <w:sz w:val="28"/>
          <w:szCs w:val="28"/>
        </w:rPr>
        <w:t xml:space="preserve"> комплексах ГТС.</w:t>
      </w:r>
    </w:p>
    <w:p w:rsidR="00C9773F"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 xml:space="preserve">За отчетный период проведено </w:t>
      </w:r>
      <w:r>
        <w:rPr>
          <w:rFonts w:ascii="Times New Roman" w:eastAsia="Times New Roman" w:hAnsi="Times New Roman" w:cs="Times New Roman"/>
          <w:color w:val="000000"/>
          <w:sz w:val="28"/>
          <w:szCs w:val="28"/>
        </w:rPr>
        <w:t>53</w:t>
      </w:r>
      <w:r w:rsidRPr="007C4C6B">
        <w:rPr>
          <w:rFonts w:ascii="Times New Roman" w:eastAsia="Times New Roman" w:hAnsi="Times New Roman" w:cs="Times New Roman"/>
          <w:color w:val="000000"/>
          <w:sz w:val="28"/>
          <w:szCs w:val="28"/>
        </w:rPr>
        <w:t xml:space="preserve"> провер</w:t>
      </w:r>
      <w:r>
        <w:rPr>
          <w:rFonts w:ascii="Times New Roman" w:eastAsia="Times New Roman" w:hAnsi="Times New Roman" w:cs="Times New Roman"/>
          <w:color w:val="000000"/>
          <w:sz w:val="28"/>
          <w:szCs w:val="28"/>
        </w:rPr>
        <w:t>ки</w:t>
      </w:r>
      <w:r w:rsidRPr="007C4C6B">
        <w:rPr>
          <w:rFonts w:ascii="Times New Roman" w:eastAsia="Times New Roman" w:hAnsi="Times New Roman" w:cs="Times New Roman"/>
          <w:bCs/>
          <w:color w:val="000000"/>
          <w:sz w:val="28"/>
          <w:szCs w:val="28"/>
        </w:rPr>
        <w:t xml:space="preserve">, из них: </w:t>
      </w:r>
      <w:r>
        <w:rPr>
          <w:rFonts w:ascii="Times New Roman" w:eastAsia="Times New Roman" w:hAnsi="Times New Roman" w:cs="Times New Roman"/>
          <w:bCs/>
          <w:color w:val="000000"/>
          <w:sz w:val="28"/>
          <w:szCs w:val="28"/>
        </w:rPr>
        <w:t>2</w:t>
      </w:r>
      <w:r w:rsidRPr="007C4C6B">
        <w:rPr>
          <w:rFonts w:ascii="Times New Roman" w:eastAsia="Times New Roman" w:hAnsi="Times New Roman" w:cs="Times New Roman"/>
          <w:bCs/>
          <w:color w:val="000000"/>
          <w:sz w:val="28"/>
          <w:szCs w:val="28"/>
        </w:rPr>
        <w:t xml:space="preserve"> – плановы</w:t>
      </w:r>
      <w:r>
        <w:rPr>
          <w:rFonts w:ascii="Times New Roman" w:eastAsia="Times New Roman" w:hAnsi="Times New Roman" w:cs="Times New Roman"/>
          <w:bCs/>
          <w:color w:val="000000"/>
          <w:sz w:val="28"/>
          <w:szCs w:val="28"/>
        </w:rPr>
        <w:t>е</w:t>
      </w:r>
      <w:r w:rsidRPr="007C4C6B">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24</w:t>
      </w:r>
      <w:r w:rsidRPr="007C4C6B">
        <w:rPr>
          <w:rFonts w:ascii="Times New Roman" w:eastAsia="Times New Roman" w:hAnsi="Times New Roman" w:cs="Times New Roman"/>
          <w:bCs/>
          <w:color w:val="000000"/>
          <w:sz w:val="28"/>
          <w:szCs w:val="28"/>
        </w:rPr>
        <w:t xml:space="preserve"> – внеплановы</w:t>
      </w:r>
      <w:r>
        <w:rPr>
          <w:rFonts w:ascii="Times New Roman" w:eastAsia="Times New Roman" w:hAnsi="Times New Roman" w:cs="Times New Roman"/>
          <w:bCs/>
          <w:color w:val="000000"/>
          <w:sz w:val="28"/>
          <w:szCs w:val="28"/>
        </w:rPr>
        <w:t>е</w:t>
      </w:r>
      <w:r w:rsidRPr="007C4C6B">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27</w:t>
      </w:r>
      <w:r w:rsidRPr="007C4C6B">
        <w:rPr>
          <w:rFonts w:ascii="Times New Roman" w:eastAsia="Times New Roman" w:hAnsi="Times New Roman" w:cs="Times New Roman"/>
          <w:bCs/>
          <w:color w:val="000000"/>
          <w:sz w:val="28"/>
          <w:szCs w:val="28"/>
        </w:rPr>
        <w:t xml:space="preserve"> – в режиме </w:t>
      </w:r>
      <w:proofErr w:type="gramStart"/>
      <w:r w:rsidRPr="007C4C6B">
        <w:rPr>
          <w:rFonts w:ascii="Times New Roman" w:eastAsia="Times New Roman" w:hAnsi="Times New Roman" w:cs="Times New Roman"/>
          <w:bCs/>
          <w:color w:val="000000"/>
          <w:sz w:val="28"/>
          <w:szCs w:val="28"/>
        </w:rPr>
        <w:t>постоянного</w:t>
      </w:r>
      <w:proofErr w:type="gramEnd"/>
      <w:r w:rsidRPr="007C4C6B">
        <w:rPr>
          <w:rFonts w:ascii="Times New Roman" w:eastAsia="Times New Roman" w:hAnsi="Times New Roman" w:cs="Times New Roman"/>
          <w:bCs/>
          <w:color w:val="000000"/>
          <w:sz w:val="28"/>
          <w:szCs w:val="28"/>
        </w:rPr>
        <w:t xml:space="preserve"> государственного надзора.</w:t>
      </w:r>
      <w:r w:rsidRPr="007C4C6B">
        <w:rPr>
          <w:rFonts w:ascii="Times New Roman" w:eastAsia="Times New Roman" w:hAnsi="Times New Roman" w:cs="Times New Roman"/>
          <w:color w:val="000000"/>
          <w:sz w:val="28"/>
          <w:szCs w:val="28"/>
        </w:rPr>
        <w:t xml:space="preserve"> В ходе проверок выявлено </w:t>
      </w:r>
      <w:r>
        <w:rPr>
          <w:rFonts w:ascii="Times New Roman" w:eastAsia="Times New Roman" w:hAnsi="Times New Roman" w:cs="Times New Roman"/>
          <w:color w:val="000000"/>
          <w:sz w:val="28"/>
          <w:szCs w:val="28"/>
        </w:rPr>
        <w:t>171</w:t>
      </w:r>
      <w:r w:rsidRPr="007C4C6B">
        <w:rPr>
          <w:rFonts w:ascii="Times New Roman" w:eastAsia="Times New Roman" w:hAnsi="Times New Roman" w:cs="Times New Roman"/>
          <w:color w:val="000000"/>
          <w:sz w:val="28"/>
          <w:szCs w:val="28"/>
        </w:rPr>
        <w:t xml:space="preserve"> нарушени</w:t>
      </w:r>
      <w:r>
        <w:rPr>
          <w:rFonts w:ascii="Times New Roman" w:eastAsia="Times New Roman" w:hAnsi="Times New Roman" w:cs="Times New Roman"/>
          <w:color w:val="000000"/>
          <w:sz w:val="28"/>
          <w:szCs w:val="28"/>
        </w:rPr>
        <w:t>е</w:t>
      </w:r>
      <w:r w:rsidRPr="007C4C6B">
        <w:rPr>
          <w:rFonts w:ascii="Times New Roman" w:eastAsia="Times New Roman" w:hAnsi="Times New Roman" w:cs="Times New Roman"/>
          <w:color w:val="000000"/>
          <w:sz w:val="28"/>
          <w:szCs w:val="28"/>
        </w:rPr>
        <w:t xml:space="preserve">, наложено </w:t>
      </w:r>
      <w:r>
        <w:rPr>
          <w:rFonts w:ascii="Times New Roman" w:eastAsia="Times New Roman" w:hAnsi="Times New Roman" w:cs="Times New Roman"/>
          <w:color w:val="000000"/>
          <w:sz w:val="28"/>
          <w:szCs w:val="28"/>
        </w:rPr>
        <w:t>29</w:t>
      </w:r>
      <w:r w:rsidRPr="007C4C6B">
        <w:rPr>
          <w:rFonts w:ascii="Times New Roman" w:eastAsia="Times New Roman" w:hAnsi="Times New Roman" w:cs="Times New Roman"/>
          <w:color w:val="000000"/>
          <w:sz w:val="28"/>
          <w:szCs w:val="28"/>
        </w:rPr>
        <w:t xml:space="preserve"> административных наказани</w:t>
      </w:r>
      <w:r>
        <w:rPr>
          <w:rFonts w:ascii="Times New Roman" w:eastAsia="Times New Roman" w:hAnsi="Times New Roman" w:cs="Times New Roman"/>
          <w:color w:val="000000"/>
          <w:sz w:val="28"/>
          <w:szCs w:val="28"/>
        </w:rPr>
        <w:t>й</w:t>
      </w:r>
      <w:r w:rsidRPr="007C4C6B">
        <w:rPr>
          <w:rFonts w:ascii="Times New Roman" w:eastAsia="Times New Roman" w:hAnsi="Times New Roman" w:cs="Times New Roman"/>
          <w:color w:val="000000"/>
          <w:sz w:val="28"/>
          <w:szCs w:val="28"/>
        </w:rPr>
        <w:t xml:space="preserve"> в виде штрафа на общую сумму </w:t>
      </w:r>
      <w:r>
        <w:rPr>
          <w:rFonts w:ascii="Times New Roman" w:eastAsia="Times New Roman" w:hAnsi="Times New Roman" w:cs="Times New Roman"/>
          <w:color w:val="000000"/>
          <w:sz w:val="28"/>
          <w:szCs w:val="28"/>
        </w:rPr>
        <w:t>4198</w:t>
      </w:r>
      <w:r w:rsidRPr="007C4C6B">
        <w:rPr>
          <w:rFonts w:ascii="Times New Roman" w:eastAsia="Times New Roman" w:hAnsi="Times New Roman" w:cs="Times New Roman"/>
          <w:color w:val="000000"/>
          <w:sz w:val="28"/>
          <w:szCs w:val="28"/>
        </w:rPr>
        <w:t xml:space="preserve"> тыс. руб.</w:t>
      </w:r>
    </w:p>
    <w:p w:rsidR="00C9773F" w:rsidRDefault="00C9773F" w:rsidP="00C9773F">
      <w:pPr>
        <w:spacing w:after="0" w:line="240" w:lineRule="auto"/>
        <w:ind w:firstLine="709"/>
        <w:jc w:val="both"/>
        <w:rPr>
          <w:rFonts w:ascii="Times New Roman" w:eastAsia="Calibri" w:hAnsi="Times New Roman" w:cs="Times New Roman"/>
          <w:sz w:val="28"/>
          <w:szCs w:val="28"/>
        </w:rPr>
      </w:pPr>
      <w:r w:rsidRPr="00E0150F">
        <w:rPr>
          <w:rFonts w:ascii="Times New Roman" w:eastAsia="Calibri" w:hAnsi="Times New Roman" w:cs="Times New Roman"/>
          <w:sz w:val="28"/>
          <w:szCs w:val="28"/>
        </w:rPr>
        <w:t xml:space="preserve">Также за отчетный период проведено 6 административных расследований, в результате которых наложено административных штрафов на сумму 430 тыс. руб. </w:t>
      </w:r>
    </w:p>
    <w:p w:rsidR="00C9773F" w:rsidRPr="00E0150F" w:rsidRDefault="00C9773F" w:rsidP="00C9773F">
      <w:pPr>
        <w:spacing w:after="0" w:line="240" w:lineRule="auto"/>
        <w:ind w:firstLine="709"/>
        <w:jc w:val="both"/>
        <w:rPr>
          <w:rFonts w:ascii="Times New Roman" w:eastAsia="Times New Roman" w:hAnsi="Times New Roman" w:cs="Times New Roman"/>
          <w:bCs/>
          <w:color w:val="000000"/>
          <w:sz w:val="28"/>
          <w:szCs w:val="28"/>
        </w:rPr>
      </w:pPr>
      <w:r w:rsidRPr="00E0150F">
        <w:rPr>
          <w:rFonts w:ascii="Times New Roman" w:eastAsia="Calibri" w:hAnsi="Times New Roman" w:cs="Times New Roman"/>
          <w:sz w:val="28"/>
          <w:szCs w:val="28"/>
        </w:rPr>
        <w:t>Общая сумма наложенных штрафов 4628 тыс. руб.</w:t>
      </w:r>
    </w:p>
    <w:p w:rsidR="00C9773F" w:rsidRPr="007C4C6B" w:rsidRDefault="00C9773F" w:rsidP="00C9773F">
      <w:pPr>
        <w:tabs>
          <w:tab w:val="left" w:pos="709"/>
        </w:tabs>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Основные проблемы, связанные с обеспечением безопасности и противоаварийной устойчивости создают объекты ГТС водохозяйственного комплекса, которые можно расставить в следующем порядке:</w:t>
      </w:r>
    </w:p>
    <w:p w:rsidR="00C9773F" w:rsidRPr="007C4C6B" w:rsidRDefault="00C9773F" w:rsidP="00C9773F">
      <w:pPr>
        <w:numPr>
          <w:ilvl w:val="0"/>
          <w:numId w:val="20"/>
        </w:numPr>
        <w:spacing w:after="0" w:line="240" w:lineRule="auto"/>
        <w:ind w:left="0"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Отсутствие финансирования обязательных мероприятий по соблюдению требований, установленных в нормативных правовых актах и нормативных технических документах в области безопасности ГТС. Данная проблема относится к предприятиям всех форм собственности.</w:t>
      </w:r>
    </w:p>
    <w:p w:rsidR="00C9773F" w:rsidRPr="006454D9" w:rsidRDefault="00C9773F" w:rsidP="00C9773F">
      <w:pPr>
        <w:numPr>
          <w:ilvl w:val="0"/>
          <w:numId w:val="20"/>
        </w:numPr>
        <w:spacing w:after="0" w:line="240" w:lineRule="auto"/>
        <w:ind w:left="0"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Отсутствие квалифицированного персонала и достаточной численности служб эксплуатации на объектах.</w:t>
      </w:r>
    </w:p>
    <w:p w:rsidR="00C9773F" w:rsidRPr="00AA25D3" w:rsidRDefault="00C9773F" w:rsidP="00C9773F">
      <w:pPr>
        <w:spacing w:after="0" w:line="240" w:lineRule="auto"/>
        <w:ind w:firstLine="709"/>
        <w:jc w:val="both"/>
        <w:rPr>
          <w:rFonts w:ascii="Times New Roman" w:eastAsia="Times New Roman" w:hAnsi="Times New Roman" w:cs="Times New Roman"/>
          <w:color w:val="000000"/>
          <w:sz w:val="28"/>
          <w:szCs w:val="28"/>
        </w:rPr>
      </w:pPr>
      <w:r w:rsidRPr="00AA25D3">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946BFD" w:rsidRDefault="00946BFD" w:rsidP="004C0D2D">
      <w:pPr>
        <w:spacing w:after="0" w:line="240" w:lineRule="auto"/>
        <w:ind w:right="573"/>
        <w:rPr>
          <w:rFonts w:ascii="Times New Roman" w:hAnsi="Times New Roman"/>
          <w:b/>
          <w:sz w:val="28"/>
          <w:szCs w:val="28"/>
        </w:rPr>
      </w:pPr>
    </w:p>
    <w:p w:rsidR="00ED7905" w:rsidRPr="00186806" w:rsidRDefault="00ED7905" w:rsidP="00DC213E">
      <w:pPr>
        <w:spacing w:after="0" w:line="240" w:lineRule="auto"/>
        <w:ind w:left="513" w:right="573"/>
        <w:jc w:val="center"/>
        <w:rPr>
          <w:rFonts w:ascii="Times New Roman" w:hAnsi="Times New Roman"/>
          <w:b/>
          <w:sz w:val="28"/>
          <w:szCs w:val="28"/>
        </w:rPr>
      </w:pPr>
      <w:r w:rsidRPr="00186806">
        <w:rPr>
          <w:rFonts w:ascii="Times New Roman" w:hAnsi="Times New Roman"/>
          <w:b/>
          <w:sz w:val="28"/>
          <w:szCs w:val="28"/>
        </w:rPr>
        <w:t xml:space="preserve">АНАЛИЗ ПРАВОПРИМЕНИТЕЛЬНОЙ ПРАКТИКИ </w:t>
      </w:r>
    </w:p>
    <w:p w:rsidR="00AF11D1" w:rsidRPr="00186806" w:rsidRDefault="00ED7905" w:rsidP="00DC213E">
      <w:pPr>
        <w:spacing w:after="0" w:line="240" w:lineRule="auto"/>
        <w:ind w:firstLine="709"/>
        <w:jc w:val="center"/>
        <w:rPr>
          <w:rFonts w:ascii="Times New Roman" w:eastAsia="Calibri" w:hAnsi="Times New Roman"/>
          <w:b/>
          <w:sz w:val="28"/>
          <w:szCs w:val="28"/>
        </w:rPr>
      </w:pPr>
      <w:r w:rsidRPr="00186806">
        <w:rPr>
          <w:rFonts w:ascii="Times New Roman" w:hAnsi="Times New Roman"/>
          <w:b/>
          <w:sz w:val="28"/>
          <w:szCs w:val="28"/>
        </w:rPr>
        <w:t>КОНТРОЛЬНО-НАДЗОРНОЙ ДЕЯТЕЛЬНОСТИ</w:t>
      </w:r>
      <w:r w:rsidRPr="00186806">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9C4477" w:rsidRDefault="00ED7905" w:rsidP="00DC213E">
      <w:pPr>
        <w:spacing w:after="0" w:line="240" w:lineRule="auto"/>
        <w:ind w:firstLine="709"/>
        <w:jc w:val="center"/>
        <w:rPr>
          <w:rFonts w:ascii="Times New Roman" w:hAnsi="Times New Roman"/>
          <w:b/>
          <w:bCs/>
          <w:sz w:val="28"/>
          <w:szCs w:val="28"/>
        </w:rPr>
      </w:pPr>
      <w:r w:rsidRPr="00BA2035">
        <w:rPr>
          <w:rFonts w:ascii="Times New Roman" w:hAnsi="Times New Roman"/>
          <w:b/>
          <w:bCs/>
          <w:sz w:val="28"/>
          <w:szCs w:val="28"/>
        </w:rPr>
        <w:t xml:space="preserve">ЗА </w:t>
      </w:r>
      <w:r w:rsidR="00D1386B" w:rsidRPr="00BA2035">
        <w:rPr>
          <w:rFonts w:ascii="Times New Roman" w:hAnsi="Times New Roman"/>
          <w:b/>
          <w:bCs/>
          <w:sz w:val="28"/>
          <w:szCs w:val="28"/>
        </w:rPr>
        <w:t>3</w:t>
      </w:r>
      <w:r w:rsidRPr="00BA2035">
        <w:rPr>
          <w:rFonts w:ascii="Times New Roman" w:hAnsi="Times New Roman"/>
          <w:b/>
          <w:bCs/>
          <w:sz w:val="28"/>
          <w:szCs w:val="28"/>
        </w:rPr>
        <w:t xml:space="preserve"> МЕСЯЦ</w:t>
      </w:r>
      <w:r w:rsidR="00D1386B" w:rsidRPr="00BA2035">
        <w:rPr>
          <w:rFonts w:ascii="Times New Roman" w:hAnsi="Times New Roman"/>
          <w:b/>
          <w:bCs/>
          <w:sz w:val="28"/>
          <w:szCs w:val="28"/>
        </w:rPr>
        <w:t>А</w:t>
      </w:r>
      <w:r w:rsidRPr="00BA2035">
        <w:rPr>
          <w:rFonts w:ascii="Times New Roman" w:hAnsi="Times New Roman"/>
          <w:b/>
          <w:bCs/>
          <w:sz w:val="28"/>
          <w:szCs w:val="28"/>
        </w:rPr>
        <w:t xml:space="preserve"> </w:t>
      </w:r>
      <w:r w:rsidR="00045315" w:rsidRPr="00BA2035">
        <w:rPr>
          <w:rFonts w:ascii="Times New Roman" w:hAnsi="Times New Roman"/>
          <w:b/>
          <w:bCs/>
          <w:sz w:val="28"/>
          <w:szCs w:val="28"/>
        </w:rPr>
        <w:t>202</w:t>
      </w:r>
      <w:r w:rsidR="00D1386B" w:rsidRPr="00BA2035">
        <w:rPr>
          <w:rFonts w:ascii="Times New Roman" w:hAnsi="Times New Roman"/>
          <w:b/>
          <w:bCs/>
          <w:sz w:val="28"/>
          <w:szCs w:val="28"/>
        </w:rPr>
        <w:t>2</w:t>
      </w:r>
      <w:r w:rsidRPr="00BA2035">
        <w:rPr>
          <w:rFonts w:ascii="Times New Roman" w:hAnsi="Times New Roman"/>
          <w:b/>
          <w:bCs/>
          <w:sz w:val="28"/>
          <w:szCs w:val="28"/>
        </w:rPr>
        <w:t xml:space="preserve"> ГОДА</w:t>
      </w:r>
    </w:p>
    <w:p w:rsidR="00C9773F" w:rsidRDefault="00C9773F" w:rsidP="00DC213E">
      <w:pPr>
        <w:spacing w:after="0" w:line="240" w:lineRule="auto"/>
        <w:ind w:firstLine="709"/>
        <w:jc w:val="center"/>
        <w:rPr>
          <w:rFonts w:ascii="Times New Roman" w:eastAsia="Calibri" w:hAnsi="Times New Roman"/>
          <w:b/>
          <w:sz w:val="28"/>
          <w:szCs w:val="28"/>
        </w:rPr>
      </w:pPr>
    </w:p>
    <w:p w:rsidR="00BA2035" w:rsidRPr="00BA2035" w:rsidRDefault="00BA2035" w:rsidP="00BA2035">
      <w:pPr>
        <w:spacing w:after="0" w:line="240" w:lineRule="auto"/>
        <w:ind w:firstLine="709"/>
        <w:jc w:val="both"/>
        <w:rPr>
          <w:rFonts w:ascii="Times New Roman" w:eastAsia="Times New Roman" w:hAnsi="Times New Roman" w:cs="Times New Roman"/>
          <w:color w:val="000000"/>
          <w:sz w:val="28"/>
          <w:szCs w:val="28"/>
        </w:rPr>
      </w:pPr>
      <w:r w:rsidRPr="00BA2035">
        <w:rPr>
          <w:rFonts w:ascii="Times New Roman" w:eastAsia="Times New Roman" w:hAnsi="Times New Roman" w:cs="Times New Roman"/>
          <w:color w:val="000000"/>
          <w:sz w:val="28"/>
          <w:szCs w:val="28"/>
        </w:rPr>
        <w:t>За отчетный период проведено 43 проверки объектов капитального строительства и реконструкции. В ходе проверок выявлено 214 нарушений, общее количество административных наказаний – 20, из них: предупреждение – 1 и 19 административных штрафов на общую сумму 1427 тыс. руб.</w:t>
      </w:r>
    </w:p>
    <w:p w:rsidR="00BA2035" w:rsidRPr="00BA2035" w:rsidRDefault="00BA2035" w:rsidP="00BA2035">
      <w:pPr>
        <w:spacing w:after="0" w:line="240" w:lineRule="auto"/>
        <w:ind w:firstLine="709"/>
        <w:jc w:val="both"/>
        <w:rPr>
          <w:rFonts w:ascii="Times New Roman" w:eastAsia="Times New Roman" w:hAnsi="Times New Roman" w:cs="Times New Roman"/>
          <w:color w:val="000000"/>
          <w:sz w:val="28"/>
          <w:szCs w:val="28"/>
        </w:rPr>
      </w:pPr>
      <w:r w:rsidRPr="00BA2035">
        <w:rPr>
          <w:rFonts w:ascii="Times New Roman" w:eastAsia="Times New Roman" w:hAnsi="Times New Roman" w:cs="Times New Roman"/>
          <w:color w:val="000000"/>
          <w:sz w:val="28"/>
          <w:szCs w:val="28"/>
        </w:rPr>
        <w:t>За отчетный период выдано 1 заключение о соответствии объекта капитального строительства установленным требованиям.</w:t>
      </w:r>
    </w:p>
    <w:p w:rsidR="00BA2035" w:rsidRPr="00BA2035" w:rsidRDefault="00BA2035" w:rsidP="00BA2035">
      <w:pPr>
        <w:spacing w:after="0" w:line="240" w:lineRule="auto"/>
        <w:ind w:firstLine="708"/>
        <w:jc w:val="both"/>
        <w:rPr>
          <w:rFonts w:ascii="Times New Roman" w:eastAsia="Times New Roman" w:hAnsi="Times New Roman" w:cs="Times New Roman"/>
          <w:bCs/>
          <w:sz w:val="28"/>
          <w:szCs w:val="28"/>
        </w:rPr>
      </w:pPr>
      <w:r w:rsidRPr="00BA2035">
        <w:rPr>
          <w:rFonts w:ascii="Times New Roman" w:eastAsia="Times New Roman" w:hAnsi="Times New Roman" w:cs="Times New Roman"/>
          <w:bCs/>
          <w:sz w:val="28"/>
          <w:szCs w:val="28"/>
        </w:rPr>
        <w:t xml:space="preserve">При анализе состояния объектов капитального строительства отмечается недостаточный строительный </w:t>
      </w:r>
      <w:proofErr w:type="gramStart"/>
      <w:r w:rsidRPr="00BA2035">
        <w:rPr>
          <w:rFonts w:ascii="Times New Roman" w:eastAsia="Times New Roman" w:hAnsi="Times New Roman" w:cs="Times New Roman"/>
          <w:bCs/>
          <w:sz w:val="28"/>
          <w:szCs w:val="28"/>
        </w:rPr>
        <w:t>контроль</w:t>
      </w:r>
      <w:proofErr w:type="gramEnd"/>
      <w:r w:rsidRPr="00BA2035">
        <w:rPr>
          <w:rFonts w:ascii="Times New Roman" w:eastAsia="Times New Roman" w:hAnsi="Times New Roman" w:cs="Times New Roman"/>
          <w:bCs/>
          <w:sz w:val="28"/>
          <w:szCs w:val="28"/>
        </w:rPr>
        <w:t xml:space="preserve"> как со стороны застройщика (технического заказчика), так и со стороны лиц осуществляющих строительство. </w:t>
      </w:r>
    </w:p>
    <w:p w:rsidR="00BA2035" w:rsidRPr="00BA2035" w:rsidRDefault="00BA2035" w:rsidP="00BA2035">
      <w:pPr>
        <w:spacing w:after="0" w:line="240" w:lineRule="auto"/>
        <w:ind w:firstLine="708"/>
        <w:jc w:val="both"/>
        <w:rPr>
          <w:rFonts w:ascii="Times New Roman" w:eastAsia="Times New Roman" w:hAnsi="Times New Roman" w:cs="Times New Roman"/>
          <w:bCs/>
          <w:sz w:val="28"/>
          <w:szCs w:val="28"/>
        </w:rPr>
      </w:pPr>
      <w:r w:rsidRPr="00BA2035">
        <w:rPr>
          <w:rFonts w:ascii="Times New Roman" w:eastAsia="Times New Roman" w:hAnsi="Times New Roman" w:cs="Times New Roman"/>
          <w:bCs/>
          <w:sz w:val="28"/>
          <w:szCs w:val="28"/>
        </w:rPr>
        <w:t>Предложения по повышению уровня государственного строительного надзора:</w:t>
      </w:r>
    </w:p>
    <w:p w:rsidR="00BA2035" w:rsidRPr="00BA2035" w:rsidRDefault="00BA2035" w:rsidP="00BA2035">
      <w:pPr>
        <w:spacing w:after="0" w:line="240" w:lineRule="auto"/>
        <w:ind w:firstLine="708"/>
        <w:jc w:val="both"/>
        <w:rPr>
          <w:rFonts w:ascii="Times New Roman" w:eastAsia="Times New Roman" w:hAnsi="Times New Roman" w:cs="Times New Roman"/>
          <w:bCs/>
          <w:sz w:val="28"/>
          <w:szCs w:val="28"/>
        </w:rPr>
      </w:pPr>
      <w:r w:rsidRPr="00BA2035">
        <w:rPr>
          <w:rFonts w:ascii="Times New Roman" w:eastAsia="Times New Roman" w:hAnsi="Times New Roman" w:cs="Times New Roman"/>
          <w:bCs/>
          <w:sz w:val="28"/>
          <w:szCs w:val="28"/>
        </w:rPr>
        <w:t>В целях улучшения надзорной деятельности федерального государственного строительного надзора считаем необходимым:</w:t>
      </w:r>
    </w:p>
    <w:p w:rsidR="00BA2035" w:rsidRPr="00BA2035" w:rsidRDefault="00BA2035" w:rsidP="00BA2035">
      <w:pPr>
        <w:spacing w:after="0" w:line="240" w:lineRule="auto"/>
        <w:ind w:firstLine="708"/>
        <w:jc w:val="both"/>
        <w:rPr>
          <w:rFonts w:ascii="Times New Roman" w:eastAsia="Times New Roman" w:hAnsi="Times New Roman" w:cs="Times New Roman"/>
          <w:bCs/>
          <w:sz w:val="28"/>
          <w:szCs w:val="28"/>
        </w:rPr>
      </w:pPr>
      <w:r w:rsidRPr="00BA2035">
        <w:rPr>
          <w:rFonts w:ascii="Times New Roman" w:eastAsia="Times New Roman" w:hAnsi="Times New Roman" w:cs="Times New Roman"/>
          <w:bCs/>
          <w:sz w:val="28"/>
          <w:szCs w:val="28"/>
        </w:rPr>
        <w:lastRenderedPageBreak/>
        <w:t>1.</w:t>
      </w:r>
      <w:r w:rsidRPr="00BA2035">
        <w:rPr>
          <w:rFonts w:ascii="Times New Roman" w:eastAsia="Times New Roman" w:hAnsi="Times New Roman" w:cs="Times New Roman"/>
          <w:bCs/>
          <w:sz w:val="28"/>
          <w:szCs w:val="28"/>
        </w:rPr>
        <w:tab/>
        <w:t xml:space="preserve">Внести на рассмотрение в Государственную думу Российской Федерации предложение о внесении изменений в </w:t>
      </w:r>
      <w:proofErr w:type="spellStart"/>
      <w:r w:rsidRPr="00BA2035">
        <w:rPr>
          <w:rFonts w:ascii="Times New Roman" w:eastAsia="Times New Roman" w:hAnsi="Times New Roman" w:cs="Times New Roman"/>
          <w:bCs/>
          <w:sz w:val="28"/>
          <w:szCs w:val="28"/>
        </w:rPr>
        <w:t>ГрК</w:t>
      </w:r>
      <w:proofErr w:type="spellEnd"/>
      <w:r w:rsidRPr="00BA2035">
        <w:rPr>
          <w:rFonts w:ascii="Times New Roman" w:eastAsia="Times New Roman" w:hAnsi="Times New Roman" w:cs="Times New Roman"/>
          <w:bCs/>
          <w:sz w:val="28"/>
          <w:szCs w:val="28"/>
        </w:rPr>
        <w:t xml:space="preserve"> РФ, а именно:</w:t>
      </w:r>
    </w:p>
    <w:p w:rsidR="00BA2035" w:rsidRPr="00BA2035" w:rsidRDefault="00BA2035" w:rsidP="00BA2035">
      <w:pPr>
        <w:spacing w:after="0" w:line="240" w:lineRule="auto"/>
        <w:ind w:firstLine="708"/>
        <w:jc w:val="both"/>
        <w:rPr>
          <w:rFonts w:ascii="Times New Roman" w:eastAsia="Times New Roman" w:hAnsi="Times New Roman" w:cs="Times New Roman"/>
          <w:sz w:val="24"/>
          <w:szCs w:val="24"/>
        </w:rPr>
      </w:pPr>
      <w:r w:rsidRPr="00BA2035">
        <w:rPr>
          <w:rFonts w:ascii="Times New Roman" w:eastAsia="Times New Roman" w:hAnsi="Times New Roman" w:cs="Times New Roman"/>
          <w:bCs/>
          <w:sz w:val="28"/>
          <w:szCs w:val="28"/>
        </w:rPr>
        <w:t>Пр</w:t>
      </w:r>
      <w:r w:rsidR="002D3576">
        <w:rPr>
          <w:rFonts w:ascii="Times New Roman" w:eastAsia="Times New Roman" w:hAnsi="Times New Roman" w:cs="Times New Roman"/>
          <w:bCs/>
          <w:sz w:val="28"/>
          <w:szCs w:val="28"/>
        </w:rPr>
        <w:t>едложение</w:t>
      </w:r>
      <w:r w:rsidR="00B47B53">
        <w:rPr>
          <w:rFonts w:ascii="Times New Roman" w:eastAsia="Times New Roman" w:hAnsi="Times New Roman" w:cs="Times New Roman"/>
          <w:bCs/>
          <w:sz w:val="28"/>
          <w:szCs w:val="28"/>
        </w:rPr>
        <w:t xml:space="preserve">: </w:t>
      </w:r>
      <w:r w:rsidRPr="00BA2035">
        <w:rPr>
          <w:rFonts w:ascii="Times New Roman" w:eastAsia="Times New Roman" w:hAnsi="Times New Roman" w:cs="Times New Roman"/>
          <w:bCs/>
          <w:sz w:val="28"/>
          <w:szCs w:val="28"/>
        </w:rPr>
        <w:t>1 ч. 4 ст. 52 дополнить словами «по акту не менее чем за 3 дня до начала строительства».</w:t>
      </w:r>
    </w:p>
    <w:p w:rsidR="00962049" w:rsidRDefault="003C29F5" w:rsidP="00FB22EF">
      <w:pPr>
        <w:spacing w:after="0" w:line="240" w:lineRule="auto"/>
        <w:ind w:firstLine="709"/>
        <w:jc w:val="both"/>
        <w:rPr>
          <w:rFonts w:ascii="Times New Roman" w:eastAsia="Times New Roman" w:hAnsi="Times New Roman" w:cs="Times New Roman"/>
          <w:color w:val="000000"/>
          <w:sz w:val="28"/>
          <w:szCs w:val="28"/>
        </w:rPr>
      </w:pPr>
      <w:r w:rsidRPr="00AA25D3">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tbl>
      <w:tblPr>
        <w:tblW w:w="0" w:type="auto"/>
        <w:tblInd w:w="108" w:type="dxa"/>
        <w:tblLook w:val="04A0" w:firstRow="1" w:lastRow="0" w:firstColumn="1" w:lastColumn="0" w:noHBand="0" w:noVBand="1"/>
      </w:tblPr>
      <w:tblGrid>
        <w:gridCol w:w="1655"/>
        <w:gridCol w:w="1881"/>
        <w:gridCol w:w="1860"/>
        <w:gridCol w:w="1890"/>
        <w:gridCol w:w="2177"/>
      </w:tblGrid>
      <w:tr w:rsidR="00B36837" w:rsidRPr="009D4B2D" w:rsidTr="00B36837">
        <w:tc>
          <w:tcPr>
            <w:tcW w:w="9463" w:type="dxa"/>
            <w:gridSpan w:val="5"/>
            <w:shd w:val="clear" w:color="auto" w:fill="BFBFBF" w:themeFill="background1" w:themeFillShade="BF"/>
          </w:tcPr>
          <w:p w:rsidR="00B36837" w:rsidRPr="009D4B2D" w:rsidRDefault="00B36837" w:rsidP="00B36837">
            <w:pPr>
              <w:pStyle w:val="afb"/>
              <w:jc w:val="center"/>
              <w:rPr>
                <w:b/>
              </w:rPr>
            </w:pPr>
            <w:r w:rsidRPr="00A23E36">
              <w:rPr>
                <w:b/>
              </w:rPr>
              <w:t xml:space="preserve">Наиболее часто выявляемые административные правонарушения </w:t>
            </w:r>
            <w:r w:rsidRPr="00A23E36">
              <w:rPr>
                <w:b/>
              </w:rPr>
              <w:br/>
              <w:t>(по статьям КоАП РФ)*</w:t>
            </w:r>
          </w:p>
        </w:tc>
      </w:tr>
      <w:tr w:rsidR="00B36837" w:rsidRPr="009D4B2D" w:rsidTr="00B36837">
        <w:trPr>
          <w:trHeight w:val="1385"/>
        </w:trPr>
        <w:tc>
          <w:tcPr>
            <w:tcW w:w="1655" w:type="dxa"/>
            <w:shd w:val="clear" w:color="auto" w:fill="D9D9D9" w:themeFill="background1" w:themeFillShade="D9"/>
          </w:tcPr>
          <w:p w:rsidR="00B36837" w:rsidRPr="009D4B2D" w:rsidRDefault="00B36837" w:rsidP="00B36837">
            <w:pPr>
              <w:spacing w:after="0" w:line="240" w:lineRule="auto"/>
              <w:jc w:val="center"/>
              <w:rPr>
                <w:rFonts w:ascii="Times New Roman" w:hAnsi="Times New Roman" w:cs="Times New Roman"/>
                <w:bCs/>
                <w:sz w:val="24"/>
                <w:szCs w:val="24"/>
              </w:rPr>
            </w:pPr>
            <w:r w:rsidRPr="009D4B2D">
              <w:rPr>
                <w:rFonts w:ascii="Times New Roman" w:hAnsi="Times New Roman" w:cs="Times New Roman"/>
                <w:bCs/>
                <w:sz w:val="24"/>
                <w:szCs w:val="24"/>
              </w:rPr>
              <w:t>№ статьи КоАП</w:t>
            </w:r>
          </w:p>
          <w:p w:rsidR="00B36837" w:rsidRPr="009D4B2D" w:rsidRDefault="00B36837" w:rsidP="00B36837">
            <w:pPr>
              <w:spacing w:after="0" w:line="240" w:lineRule="auto"/>
              <w:jc w:val="center"/>
              <w:rPr>
                <w:rFonts w:ascii="Times New Roman" w:hAnsi="Times New Roman" w:cs="Times New Roman"/>
                <w:bCs/>
                <w:sz w:val="24"/>
                <w:szCs w:val="24"/>
              </w:rPr>
            </w:pPr>
            <w:r w:rsidRPr="009D4B2D">
              <w:rPr>
                <w:rFonts w:ascii="Times New Roman" w:hAnsi="Times New Roman" w:cs="Times New Roman"/>
                <w:bCs/>
                <w:sz w:val="24"/>
                <w:szCs w:val="24"/>
              </w:rPr>
              <w:t>(с указанием части статьи)</w:t>
            </w:r>
          </w:p>
          <w:p w:rsidR="00B36837" w:rsidRPr="009D4B2D" w:rsidRDefault="00B36837" w:rsidP="00B36837">
            <w:pPr>
              <w:spacing w:after="0" w:line="240" w:lineRule="auto"/>
              <w:rPr>
                <w:rFonts w:ascii="Times New Roman" w:hAnsi="Times New Roman" w:cs="Times New Roman"/>
                <w:bCs/>
                <w:sz w:val="24"/>
                <w:szCs w:val="24"/>
              </w:rPr>
            </w:pPr>
          </w:p>
        </w:tc>
        <w:tc>
          <w:tcPr>
            <w:tcW w:w="1881" w:type="dxa"/>
            <w:shd w:val="clear" w:color="auto" w:fill="D9D9D9" w:themeFill="background1" w:themeFillShade="D9"/>
          </w:tcPr>
          <w:p w:rsidR="00B36837" w:rsidRPr="009D4B2D" w:rsidRDefault="00B36837" w:rsidP="00B36837">
            <w:pPr>
              <w:spacing w:after="0" w:line="240" w:lineRule="auto"/>
              <w:jc w:val="center"/>
              <w:rPr>
                <w:rFonts w:ascii="Times New Roman" w:hAnsi="Times New Roman" w:cs="Times New Roman"/>
                <w:bCs/>
                <w:sz w:val="24"/>
                <w:szCs w:val="24"/>
              </w:rPr>
            </w:pPr>
            <w:proofErr w:type="gramStart"/>
            <w:r w:rsidRPr="009D4B2D">
              <w:rPr>
                <w:rFonts w:ascii="Times New Roman" w:hAnsi="Times New Roman" w:cs="Times New Roman"/>
                <w:bCs/>
                <w:sz w:val="24"/>
                <w:szCs w:val="24"/>
              </w:rPr>
              <w:t>Возбужденных</w:t>
            </w:r>
            <w:proofErr w:type="gramEnd"/>
            <w:r w:rsidRPr="009D4B2D">
              <w:rPr>
                <w:rFonts w:ascii="Times New Roman" w:hAnsi="Times New Roman" w:cs="Times New Roman"/>
                <w:bCs/>
                <w:sz w:val="24"/>
                <w:szCs w:val="24"/>
              </w:rPr>
              <w:t xml:space="preserve"> должностными лицами</w:t>
            </w:r>
          </w:p>
          <w:p w:rsidR="00B36837" w:rsidRPr="009D4B2D" w:rsidRDefault="00B36837" w:rsidP="00B36837">
            <w:pPr>
              <w:spacing w:after="0" w:line="240" w:lineRule="auto"/>
              <w:jc w:val="center"/>
              <w:rPr>
                <w:rFonts w:ascii="Times New Roman" w:hAnsi="Times New Roman" w:cs="Times New Roman"/>
                <w:bCs/>
                <w:sz w:val="24"/>
                <w:szCs w:val="24"/>
              </w:rPr>
            </w:pPr>
          </w:p>
        </w:tc>
        <w:tc>
          <w:tcPr>
            <w:tcW w:w="1860" w:type="dxa"/>
            <w:shd w:val="clear" w:color="auto" w:fill="D9D9D9" w:themeFill="background1" w:themeFillShade="D9"/>
          </w:tcPr>
          <w:p w:rsidR="00B36837" w:rsidRPr="009D4B2D" w:rsidRDefault="00B36837" w:rsidP="00B36837">
            <w:pPr>
              <w:spacing w:after="0" w:line="240" w:lineRule="auto"/>
              <w:rPr>
                <w:rFonts w:ascii="Times New Roman" w:hAnsi="Times New Roman" w:cs="Times New Roman"/>
                <w:bCs/>
                <w:sz w:val="24"/>
                <w:szCs w:val="24"/>
              </w:rPr>
            </w:pPr>
            <w:r w:rsidRPr="009D4B2D">
              <w:rPr>
                <w:rFonts w:ascii="Times New Roman" w:hAnsi="Times New Roman" w:cs="Times New Roman"/>
                <w:bCs/>
                <w:sz w:val="24"/>
                <w:szCs w:val="24"/>
              </w:rPr>
              <w:t>из них направленных в другие органы</w:t>
            </w:r>
          </w:p>
          <w:p w:rsidR="00B36837" w:rsidRPr="009D4B2D" w:rsidRDefault="00B36837" w:rsidP="00B36837">
            <w:pPr>
              <w:spacing w:after="0" w:line="240" w:lineRule="auto"/>
              <w:jc w:val="center"/>
              <w:rPr>
                <w:rFonts w:ascii="Times New Roman" w:hAnsi="Times New Roman" w:cs="Times New Roman"/>
                <w:bCs/>
                <w:sz w:val="24"/>
                <w:szCs w:val="24"/>
              </w:rPr>
            </w:pPr>
          </w:p>
        </w:tc>
        <w:tc>
          <w:tcPr>
            <w:tcW w:w="1890" w:type="dxa"/>
            <w:shd w:val="clear" w:color="auto" w:fill="D9D9D9" w:themeFill="background1" w:themeFillShade="D9"/>
          </w:tcPr>
          <w:p w:rsidR="00B36837" w:rsidRPr="009D4B2D" w:rsidRDefault="00B36837" w:rsidP="00B36837">
            <w:pPr>
              <w:spacing w:after="0" w:line="240" w:lineRule="auto"/>
              <w:jc w:val="center"/>
              <w:rPr>
                <w:rFonts w:ascii="Times New Roman" w:hAnsi="Times New Roman" w:cs="Times New Roman"/>
                <w:sz w:val="24"/>
                <w:szCs w:val="24"/>
              </w:rPr>
            </w:pPr>
            <w:proofErr w:type="gramStart"/>
            <w:r w:rsidRPr="009D4B2D">
              <w:rPr>
                <w:rFonts w:ascii="Times New Roman" w:hAnsi="Times New Roman" w:cs="Times New Roman"/>
                <w:sz w:val="24"/>
                <w:szCs w:val="24"/>
              </w:rPr>
              <w:t>Рассмотренных</w:t>
            </w:r>
            <w:proofErr w:type="gramEnd"/>
            <w:r w:rsidRPr="009D4B2D">
              <w:rPr>
                <w:rFonts w:ascii="Times New Roman" w:hAnsi="Times New Roman" w:cs="Times New Roman"/>
                <w:sz w:val="24"/>
                <w:szCs w:val="24"/>
              </w:rPr>
              <w:t xml:space="preserve"> в установленном порядке</w:t>
            </w:r>
          </w:p>
          <w:p w:rsidR="00B36837" w:rsidRPr="009D4B2D" w:rsidRDefault="00B36837" w:rsidP="00B36837">
            <w:pPr>
              <w:spacing w:after="0" w:line="240" w:lineRule="auto"/>
              <w:jc w:val="center"/>
              <w:rPr>
                <w:rFonts w:ascii="Times New Roman" w:hAnsi="Times New Roman" w:cs="Times New Roman"/>
                <w:sz w:val="24"/>
                <w:szCs w:val="24"/>
              </w:rPr>
            </w:pPr>
          </w:p>
          <w:p w:rsidR="00B36837" w:rsidRPr="009D4B2D" w:rsidRDefault="00B36837" w:rsidP="00B36837">
            <w:pPr>
              <w:spacing w:after="0" w:line="240" w:lineRule="auto"/>
              <w:jc w:val="center"/>
              <w:rPr>
                <w:rFonts w:ascii="Times New Roman" w:hAnsi="Times New Roman" w:cs="Times New Roman"/>
                <w:sz w:val="24"/>
                <w:szCs w:val="24"/>
              </w:rPr>
            </w:pPr>
          </w:p>
          <w:p w:rsidR="00B36837" w:rsidRPr="009D4B2D" w:rsidRDefault="00B36837" w:rsidP="00B36837">
            <w:pPr>
              <w:spacing w:after="0" w:line="240" w:lineRule="auto"/>
              <w:jc w:val="center"/>
              <w:rPr>
                <w:rFonts w:ascii="Times New Roman" w:hAnsi="Times New Roman" w:cs="Times New Roman"/>
                <w:sz w:val="24"/>
                <w:szCs w:val="24"/>
              </w:rPr>
            </w:pPr>
          </w:p>
        </w:tc>
        <w:tc>
          <w:tcPr>
            <w:tcW w:w="2177" w:type="dxa"/>
            <w:shd w:val="clear" w:color="auto" w:fill="D9D9D9" w:themeFill="background1" w:themeFillShade="D9"/>
          </w:tcPr>
          <w:p w:rsidR="00B36837" w:rsidRPr="009D4B2D" w:rsidRDefault="00B36837" w:rsidP="00B36837">
            <w:pPr>
              <w:spacing w:after="0" w:line="240" w:lineRule="auto"/>
              <w:jc w:val="center"/>
              <w:rPr>
                <w:rFonts w:ascii="Times New Roman" w:hAnsi="Times New Roman" w:cs="Times New Roman"/>
                <w:bCs/>
                <w:sz w:val="24"/>
                <w:szCs w:val="24"/>
              </w:rPr>
            </w:pPr>
            <w:r w:rsidRPr="009D4B2D">
              <w:rPr>
                <w:rFonts w:ascii="Times New Roman" w:hAnsi="Times New Roman" w:cs="Times New Roman"/>
                <w:bCs/>
                <w:sz w:val="24"/>
                <w:szCs w:val="24"/>
              </w:rPr>
              <w:t>Наложено административных штрафов, единиц</w:t>
            </w:r>
          </w:p>
          <w:p w:rsidR="00B36837" w:rsidRPr="009D4B2D" w:rsidRDefault="00B36837" w:rsidP="00B36837">
            <w:pPr>
              <w:spacing w:after="0" w:line="240" w:lineRule="auto"/>
              <w:jc w:val="center"/>
              <w:rPr>
                <w:rFonts w:ascii="Times New Roman" w:hAnsi="Times New Roman" w:cs="Times New Roman"/>
                <w:bCs/>
                <w:sz w:val="24"/>
                <w:szCs w:val="24"/>
              </w:rPr>
            </w:pPr>
          </w:p>
          <w:p w:rsidR="00B36837" w:rsidRPr="009D4B2D" w:rsidRDefault="00B36837" w:rsidP="00B36837">
            <w:pPr>
              <w:spacing w:after="0" w:line="240" w:lineRule="auto"/>
              <w:jc w:val="center"/>
              <w:rPr>
                <w:rFonts w:ascii="Times New Roman" w:hAnsi="Times New Roman" w:cs="Times New Roman"/>
                <w:bCs/>
                <w:sz w:val="24"/>
                <w:szCs w:val="24"/>
              </w:rPr>
            </w:pPr>
          </w:p>
          <w:p w:rsidR="00B36837" w:rsidRPr="009D4B2D" w:rsidRDefault="00B36837" w:rsidP="00B36837">
            <w:pPr>
              <w:spacing w:after="0" w:line="240" w:lineRule="auto"/>
              <w:jc w:val="center"/>
              <w:rPr>
                <w:rFonts w:ascii="Times New Roman" w:hAnsi="Times New Roman" w:cs="Times New Roman"/>
                <w:bCs/>
                <w:sz w:val="24"/>
                <w:szCs w:val="24"/>
              </w:rPr>
            </w:pPr>
          </w:p>
        </w:tc>
      </w:tr>
      <w:tr w:rsidR="00B36837" w:rsidRPr="009D4B2D" w:rsidTr="00B36837">
        <w:tc>
          <w:tcPr>
            <w:tcW w:w="9463" w:type="dxa"/>
            <w:gridSpan w:val="5"/>
            <w:shd w:val="clear" w:color="auto" w:fill="BFBFBF" w:themeFill="background1" w:themeFillShade="BF"/>
          </w:tcPr>
          <w:p w:rsidR="00B36837" w:rsidRPr="009D4B2D" w:rsidRDefault="00B36837" w:rsidP="00B36837">
            <w:pPr>
              <w:spacing w:after="0" w:line="240" w:lineRule="auto"/>
              <w:jc w:val="center"/>
              <w:rPr>
                <w:rFonts w:ascii="Times New Roman" w:hAnsi="Times New Roman" w:cs="Times New Roman"/>
                <w:b/>
                <w:bCs/>
                <w:sz w:val="24"/>
                <w:szCs w:val="24"/>
              </w:rPr>
            </w:pPr>
          </w:p>
          <w:p w:rsidR="00B36837" w:rsidRPr="009D4B2D" w:rsidRDefault="00B36837" w:rsidP="00B36837">
            <w:pPr>
              <w:spacing w:after="0" w:line="240" w:lineRule="auto"/>
              <w:jc w:val="center"/>
              <w:rPr>
                <w:rFonts w:ascii="Times New Roman" w:hAnsi="Times New Roman" w:cs="Times New Roman"/>
                <w:b/>
                <w:bCs/>
                <w:sz w:val="24"/>
                <w:szCs w:val="24"/>
              </w:rPr>
            </w:pPr>
            <w:r w:rsidRPr="009D4B2D">
              <w:rPr>
                <w:rFonts w:ascii="Times New Roman" w:hAnsi="Times New Roman" w:cs="Times New Roman"/>
                <w:b/>
                <w:bCs/>
                <w:sz w:val="24"/>
                <w:szCs w:val="24"/>
              </w:rPr>
              <w:t xml:space="preserve">В сфере </w:t>
            </w:r>
            <w:proofErr w:type="gramStart"/>
            <w:r w:rsidRPr="009D4B2D">
              <w:rPr>
                <w:rFonts w:ascii="Times New Roman" w:hAnsi="Times New Roman" w:cs="Times New Roman"/>
                <w:b/>
                <w:bCs/>
                <w:sz w:val="24"/>
                <w:szCs w:val="24"/>
              </w:rPr>
              <w:t>государственного</w:t>
            </w:r>
            <w:proofErr w:type="gramEnd"/>
            <w:r w:rsidRPr="009D4B2D">
              <w:rPr>
                <w:rFonts w:ascii="Times New Roman" w:hAnsi="Times New Roman" w:cs="Times New Roman"/>
                <w:b/>
                <w:bCs/>
                <w:sz w:val="24"/>
                <w:szCs w:val="24"/>
              </w:rPr>
              <w:t xml:space="preserve"> энергетического надзора</w:t>
            </w:r>
          </w:p>
          <w:p w:rsidR="00B36837" w:rsidRPr="009D4B2D" w:rsidRDefault="00B36837" w:rsidP="00B36837">
            <w:pPr>
              <w:spacing w:after="0" w:line="240" w:lineRule="auto"/>
              <w:jc w:val="center"/>
              <w:rPr>
                <w:rFonts w:ascii="Times New Roman" w:hAnsi="Times New Roman" w:cs="Times New Roman"/>
                <w:b/>
                <w:bCs/>
                <w:sz w:val="24"/>
                <w:szCs w:val="24"/>
              </w:rPr>
            </w:pP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w:t>
            </w:r>
            <w:r>
              <w:rPr>
                <w:rFonts w:ascii="Times New Roman" w:hAnsi="Times New Roman" w:cs="Times New Roman"/>
                <w:b/>
                <w:sz w:val="24"/>
                <w:szCs w:val="24"/>
              </w:rPr>
              <w:t>8</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9.11</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Часть 1 Статьи 19.5</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6837" w:rsidRPr="009D4B2D" w:rsidTr="00B36837">
        <w:tc>
          <w:tcPr>
            <w:tcW w:w="9463" w:type="dxa"/>
            <w:gridSpan w:val="5"/>
            <w:shd w:val="clear" w:color="auto" w:fill="BFBFBF" w:themeFill="background1" w:themeFillShade="BF"/>
          </w:tcPr>
          <w:p w:rsidR="00B36837" w:rsidRPr="009D4B2D" w:rsidRDefault="00B36837" w:rsidP="00B36837">
            <w:pPr>
              <w:spacing w:after="0" w:line="240" w:lineRule="auto"/>
              <w:jc w:val="center"/>
              <w:rPr>
                <w:rFonts w:ascii="Times New Roman" w:hAnsi="Times New Roman" w:cs="Times New Roman"/>
                <w:b/>
                <w:bCs/>
                <w:sz w:val="24"/>
                <w:szCs w:val="24"/>
              </w:rPr>
            </w:pPr>
          </w:p>
          <w:p w:rsidR="00B36837" w:rsidRPr="009D4B2D" w:rsidRDefault="00B36837" w:rsidP="00B36837">
            <w:pPr>
              <w:spacing w:after="0" w:line="240" w:lineRule="auto"/>
              <w:jc w:val="center"/>
              <w:rPr>
                <w:rFonts w:ascii="Times New Roman" w:hAnsi="Times New Roman" w:cs="Times New Roman"/>
                <w:b/>
                <w:bCs/>
                <w:sz w:val="24"/>
                <w:szCs w:val="24"/>
              </w:rPr>
            </w:pPr>
            <w:r w:rsidRPr="009D4B2D">
              <w:rPr>
                <w:rFonts w:ascii="Times New Roman" w:hAnsi="Times New Roman" w:cs="Times New Roman"/>
                <w:b/>
                <w:bCs/>
                <w:sz w:val="24"/>
                <w:szCs w:val="24"/>
              </w:rPr>
              <w:t>В сфере безопасного ведения работ, связанных с пользованием недрами, промышленной безопасности и безопасности гидротехнических сооружений</w:t>
            </w:r>
          </w:p>
          <w:p w:rsidR="00B36837" w:rsidRPr="009D4B2D" w:rsidRDefault="00B36837" w:rsidP="00B36837">
            <w:pPr>
              <w:spacing w:after="0" w:line="240" w:lineRule="auto"/>
              <w:jc w:val="center"/>
              <w:rPr>
                <w:rFonts w:ascii="Times New Roman" w:hAnsi="Times New Roman" w:cs="Times New Roman"/>
                <w:b/>
                <w:bCs/>
                <w:sz w:val="24"/>
                <w:szCs w:val="24"/>
              </w:rPr>
            </w:pP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9.1</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9.2</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9.19</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11.20</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19.4.1</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r>
              <w:rPr>
                <w:rFonts w:ascii="Times New Roman" w:hAnsi="Times New Roman" w:cs="Times New Roman"/>
                <w:sz w:val="24"/>
                <w:szCs w:val="24"/>
              </w:rPr>
              <w:t>2</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r>
              <w:rPr>
                <w:rFonts w:ascii="Times New Roman" w:hAnsi="Times New Roman" w:cs="Times New Roman"/>
                <w:sz w:val="24"/>
                <w:szCs w:val="24"/>
              </w:rPr>
              <w:t>2</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Части 1 и 11 ст. 19.5</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19.7</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6837" w:rsidRPr="009D4B2D" w:rsidTr="00B36837">
        <w:tc>
          <w:tcPr>
            <w:tcW w:w="9463" w:type="dxa"/>
            <w:gridSpan w:val="5"/>
            <w:shd w:val="clear" w:color="auto" w:fill="BFBFBF" w:themeFill="background1" w:themeFillShade="BF"/>
          </w:tcPr>
          <w:p w:rsidR="00B36837" w:rsidRPr="009D4B2D" w:rsidRDefault="00B36837" w:rsidP="00B36837">
            <w:pPr>
              <w:spacing w:after="0" w:line="240" w:lineRule="auto"/>
              <w:jc w:val="center"/>
              <w:rPr>
                <w:rFonts w:ascii="Times New Roman" w:hAnsi="Times New Roman" w:cs="Times New Roman"/>
                <w:b/>
                <w:sz w:val="24"/>
                <w:szCs w:val="24"/>
              </w:rPr>
            </w:pPr>
          </w:p>
          <w:p w:rsidR="00B36837" w:rsidRPr="009D4B2D" w:rsidRDefault="00B36837" w:rsidP="00B36837">
            <w:pPr>
              <w:spacing w:after="0" w:line="240" w:lineRule="auto"/>
              <w:jc w:val="center"/>
              <w:rPr>
                <w:rFonts w:ascii="Times New Roman" w:hAnsi="Times New Roman" w:cs="Times New Roman"/>
                <w:b/>
                <w:sz w:val="24"/>
                <w:szCs w:val="24"/>
              </w:rPr>
            </w:pPr>
            <w:r w:rsidRPr="009D4B2D">
              <w:rPr>
                <w:rFonts w:ascii="Times New Roman" w:hAnsi="Times New Roman" w:cs="Times New Roman"/>
                <w:b/>
                <w:sz w:val="24"/>
                <w:szCs w:val="24"/>
              </w:rPr>
              <w:t xml:space="preserve">В сфере </w:t>
            </w:r>
            <w:proofErr w:type="gramStart"/>
            <w:r w:rsidRPr="009D4B2D">
              <w:rPr>
                <w:rFonts w:ascii="Times New Roman" w:hAnsi="Times New Roman" w:cs="Times New Roman"/>
                <w:b/>
                <w:sz w:val="24"/>
                <w:szCs w:val="24"/>
              </w:rPr>
              <w:t>государственного</w:t>
            </w:r>
            <w:proofErr w:type="gramEnd"/>
            <w:r w:rsidRPr="009D4B2D">
              <w:rPr>
                <w:rFonts w:ascii="Times New Roman" w:hAnsi="Times New Roman" w:cs="Times New Roman"/>
                <w:b/>
                <w:sz w:val="24"/>
                <w:szCs w:val="24"/>
              </w:rPr>
              <w:t xml:space="preserve"> строительного надзора</w:t>
            </w:r>
          </w:p>
          <w:p w:rsidR="00B36837" w:rsidRPr="009D4B2D" w:rsidRDefault="00B36837" w:rsidP="00B36837">
            <w:pPr>
              <w:spacing w:after="0" w:line="240" w:lineRule="auto"/>
              <w:jc w:val="center"/>
              <w:rPr>
                <w:rFonts w:ascii="Times New Roman" w:hAnsi="Times New Roman" w:cs="Times New Roman"/>
                <w:b/>
                <w:sz w:val="24"/>
                <w:szCs w:val="24"/>
              </w:rPr>
            </w:pP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6.3</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9.4</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9.5</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9.5.1</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19.4</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Часть 1 и 6 статьи 19.5</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6837" w:rsidRPr="009D4B2D" w:rsidTr="00B36837">
        <w:tc>
          <w:tcPr>
            <w:tcW w:w="1655" w:type="dxa"/>
            <w:shd w:val="clear" w:color="auto" w:fill="C4BC96" w:themeFill="background2" w:themeFillShade="BF"/>
          </w:tcPr>
          <w:p w:rsidR="00B36837" w:rsidRPr="009D4B2D" w:rsidRDefault="00B36837" w:rsidP="00B3683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Части 1,2,3 и 6 Статьи 20.4</w:t>
            </w:r>
          </w:p>
        </w:tc>
        <w:tc>
          <w:tcPr>
            <w:tcW w:w="1881"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6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2177" w:type="dxa"/>
            <w:shd w:val="clear" w:color="auto" w:fill="DDD9C3" w:themeFill="background2" w:themeFillShade="E6"/>
            <w:vAlign w:val="center"/>
          </w:tcPr>
          <w:p w:rsidR="00B36837" w:rsidRPr="009D4B2D" w:rsidRDefault="00B36837" w:rsidP="00B3683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r>
    </w:tbl>
    <w:p w:rsidR="00B36837" w:rsidRPr="009D4B2D" w:rsidRDefault="00B36837" w:rsidP="00B36837">
      <w:pPr>
        <w:spacing w:after="0" w:line="240" w:lineRule="auto"/>
        <w:rPr>
          <w:rFonts w:ascii="Times New Roman" w:hAnsi="Times New Roman" w:cs="Times New Roman"/>
          <w:bCs/>
          <w:sz w:val="24"/>
          <w:szCs w:val="24"/>
        </w:rPr>
      </w:pPr>
      <w:r w:rsidRPr="009D4B2D">
        <w:rPr>
          <w:rFonts w:ascii="Times New Roman" w:hAnsi="Times New Roman" w:cs="Times New Roman"/>
          <w:bCs/>
          <w:sz w:val="24"/>
          <w:szCs w:val="24"/>
        </w:rPr>
        <w:t>*с учетом штрафов наложенных по результатам административных расследований и мероприятий по контролю без взаимодействия с юридическими лицами, индивидуальными предпринимателями</w:t>
      </w:r>
    </w:p>
    <w:p w:rsidR="009D4B2D" w:rsidRDefault="009D4B2D" w:rsidP="00FB22EF">
      <w:pPr>
        <w:spacing w:after="0" w:line="240" w:lineRule="auto"/>
        <w:rPr>
          <w:rFonts w:ascii="Times New Roman" w:hAnsi="Times New Roman" w:cs="Times New Roman"/>
          <w:b/>
          <w:sz w:val="28"/>
          <w:szCs w:val="28"/>
        </w:rPr>
      </w:pPr>
    </w:p>
    <w:p w:rsidR="00B36837" w:rsidRPr="00045485" w:rsidRDefault="00B36837" w:rsidP="00B36837">
      <w:pPr>
        <w:spacing w:after="0" w:line="240" w:lineRule="auto"/>
        <w:ind w:left="720" w:hanging="180"/>
        <w:jc w:val="center"/>
        <w:rPr>
          <w:rFonts w:ascii="Times New Roman" w:hAnsi="Times New Roman" w:cs="Times New Roman"/>
          <w:b/>
          <w:sz w:val="28"/>
          <w:szCs w:val="28"/>
        </w:rPr>
      </w:pPr>
      <w:r w:rsidRPr="00045485">
        <w:rPr>
          <w:rFonts w:ascii="Times New Roman" w:hAnsi="Times New Roman" w:cs="Times New Roman"/>
          <w:b/>
          <w:sz w:val="28"/>
          <w:szCs w:val="28"/>
        </w:rPr>
        <w:t xml:space="preserve">СТАТИСТИКА СУДЕБНОЙ РАБОТЫ УПРАВЛЕНИЯ </w:t>
      </w:r>
      <w:r w:rsidRPr="00045485">
        <w:rPr>
          <w:rFonts w:ascii="Times New Roman" w:hAnsi="Times New Roman" w:cs="Times New Roman"/>
          <w:b/>
          <w:sz w:val="28"/>
          <w:szCs w:val="28"/>
        </w:rPr>
        <w:br/>
      </w:r>
      <w:r w:rsidRPr="00B36837">
        <w:rPr>
          <w:rFonts w:ascii="Times New Roman" w:hAnsi="Times New Roman" w:cs="Times New Roman"/>
          <w:b/>
          <w:sz w:val="28"/>
          <w:szCs w:val="28"/>
        </w:rPr>
        <w:t>ЗА 3 МЕСЯЦА 2022 ГОДА</w:t>
      </w:r>
    </w:p>
    <w:p w:rsidR="00B36837" w:rsidRPr="00045485" w:rsidRDefault="00B36837" w:rsidP="00B36837">
      <w:pPr>
        <w:spacing w:after="0" w:line="240" w:lineRule="auto"/>
        <w:ind w:left="720" w:hanging="180"/>
        <w:jc w:val="center"/>
        <w:rPr>
          <w:rFonts w:ascii="Times New Roman" w:hAnsi="Times New Roman" w:cs="Times New Roman"/>
          <w:b/>
          <w:sz w:val="28"/>
          <w:szCs w:val="28"/>
        </w:rPr>
      </w:pPr>
    </w:p>
    <w:p w:rsidR="00B36837" w:rsidRPr="00045485"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Согласно анализу судебной практики за </w:t>
      </w:r>
      <w:r>
        <w:rPr>
          <w:rFonts w:ascii="Times New Roman" w:eastAsia="Times New Roman" w:hAnsi="Times New Roman" w:cs="Times New Roman"/>
          <w:bCs/>
          <w:sz w:val="28"/>
          <w:szCs w:val="28"/>
        </w:rPr>
        <w:t>3</w:t>
      </w:r>
      <w:r w:rsidRPr="00045485">
        <w:rPr>
          <w:rFonts w:ascii="Times New Roman" w:eastAsia="Times New Roman" w:hAnsi="Times New Roman" w:cs="Times New Roman"/>
          <w:bCs/>
          <w:sz w:val="28"/>
          <w:szCs w:val="28"/>
        </w:rPr>
        <w:t xml:space="preserve"> месяц</w:t>
      </w:r>
      <w:r>
        <w:rPr>
          <w:rFonts w:ascii="Times New Roman" w:eastAsia="Times New Roman" w:hAnsi="Times New Roman" w:cs="Times New Roman"/>
          <w:bCs/>
          <w:sz w:val="28"/>
          <w:szCs w:val="28"/>
        </w:rPr>
        <w:t>а</w:t>
      </w:r>
      <w:r w:rsidRPr="00045485">
        <w:rPr>
          <w:rFonts w:ascii="Times New Roman" w:eastAsia="Times New Roman" w:hAnsi="Times New Roman" w:cs="Times New Roman"/>
          <w:bCs/>
          <w:sz w:val="28"/>
          <w:szCs w:val="28"/>
        </w:rPr>
        <w:t xml:space="preserve"> 202</w:t>
      </w:r>
      <w:r>
        <w:rPr>
          <w:rFonts w:ascii="Times New Roman" w:eastAsia="Times New Roman" w:hAnsi="Times New Roman" w:cs="Times New Roman"/>
          <w:bCs/>
          <w:sz w:val="28"/>
          <w:szCs w:val="28"/>
        </w:rPr>
        <w:t>2</w:t>
      </w:r>
      <w:r w:rsidRPr="00045485">
        <w:rPr>
          <w:rFonts w:ascii="Times New Roman" w:eastAsia="Times New Roman" w:hAnsi="Times New Roman" w:cs="Times New Roman"/>
          <w:bCs/>
          <w:sz w:val="28"/>
          <w:szCs w:val="28"/>
        </w:rPr>
        <w:t xml:space="preserve"> года наблюдается уменьшение общего количества судебных дел по сравнению с аналогичным периодом 202</w:t>
      </w:r>
      <w:r>
        <w:rPr>
          <w:rFonts w:ascii="Times New Roman" w:eastAsia="Times New Roman" w:hAnsi="Times New Roman" w:cs="Times New Roman"/>
          <w:bCs/>
          <w:sz w:val="28"/>
          <w:szCs w:val="28"/>
        </w:rPr>
        <w:t>1</w:t>
      </w:r>
      <w:r w:rsidRPr="00045485">
        <w:rPr>
          <w:rFonts w:ascii="Times New Roman" w:eastAsia="Times New Roman" w:hAnsi="Times New Roman" w:cs="Times New Roman"/>
          <w:bCs/>
          <w:sz w:val="28"/>
          <w:szCs w:val="28"/>
        </w:rPr>
        <w:t xml:space="preserve"> года. </w:t>
      </w:r>
    </w:p>
    <w:p w:rsidR="00B36837" w:rsidRPr="00045485"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B36837" w:rsidRPr="00045485"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Так, за </w:t>
      </w:r>
      <w:r>
        <w:rPr>
          <w:rFonts w:ascii="Times New Roman" w:eastAsia="Times New Roman" w:hAnsi="Times New Roman" w:cs="Times New Roman"/>
          <w:bCs/>
          <w:sz w:val="28"/>
          <w:szCs w:val="28"/>
        </w:rPr>
        <w:t>3</w:t>
      </w:r>
      <w:r w:rsidRPr="00045485">
        <w:rPr>
          <w:rFonts w:ascii="Times New Roman" w:eastAsia="Times New Roman" w:hAnsi="Times New Roman" w:cs="Times New Roman"/>
          <w:bCs/>
          <w:sz w:val="28"/>
          <w:szCs w:val="28"/>
        </w:rPr>
        <w:t xml:space="preserve"> месяц</w:t>
      </w:r>
      <w:r>
        <w:rPr>
          <w:rFonts w:ascii="Times New Roman" w:eastAsia="Times New Roman" w:hAnsi="Times New Roman" w:cs="Times New Roman"/>
          <w:bCs/>
          <w:sz w:val="28"/>
          <w:szCs w:val="28"/>
        </w:rPr>
        <w:t>а</w:t>
      </w:r>
      <w:r w:rsidRPr="00045485">
        <w:rPr>
          <w:rFonts w:ascii="Times New Roman" w:eastAsia="Times New Roman" w:hAnsi="Times New Roman" w:cs="Times New Roman"/>
          <w:bCs/>
          <w:sz w:val="28"/>
          <w:szCs w:val="28"/>
        </w:rPr>
        <w:t xml:space="preserve"> 202</w:t>
      </w:r>
      <w:r>
        <w:rPr>
          <w:rFonts w:ascii="Times New Roman" w:eastAsia="Times New Roman" w:hAnsi="Times New Roman" w:cs="Times New Roman"/>
          <w:bCs/>
          <w:sz w:val="28"/>
          <w:szCs w:val="28"/>
        </w:rPr>
        <w:t>2</w:t>
      </w:r>
      <w:r w:rsidRPr="00045485">
        <w:rPr>
          <w:rFonts w:ascii="Times New Roman" w:eastAsia="Times New Roman" w:hAnsi="Times New Roman" w:cs="Times New Roman"/>
          <w:bCs/>
          <w:sz w:val="28"/>
          <w:szCs w:val="28"/>
        </w:rPr>
        <w:t xml:space="preserve"> принято на рассмотрение </w:t>
      </w:r>
      <w:r>
        <w:rPr>
          <w:rFonts w:ascii="Times New Roman" w:eastAsia="Times New Roman" w:hAnsi="Times New Roman" w:cs="Times New Roman"/>
          <w:bCs/>
          <w:sz w:val="28"/>
          <w:szCs w:val="28"/>
        </w:rPr>
        <w:t>158</w:t>
      </w:r>
      <w:r w:rsidRPr="00045485">
        <w:rPr>
          <w:rFonts w:ascii="Times New Roman" w:eastAsia="Times New Roman" w:hAnsi="Times New Roman" w:cs="Times New Roman"/>
          <w:bCs/>
          <w:sz w:val="28"/>
          <w:szCs w:val="28"/>
        </w:rPr>
        <w:t xml:space="preserve"> дел, из которых рассмотрено </w:t>
      </w:r>
      <w:r>
        <w:rPr>
          <w:rFonts w:ascii="Times New Roman" w:eastAsia="Times New Roman" w:hAnsi="Times New Roman" w:cs="Times New Roman"/>
          <w:bCs/>
          <w:sz w:val="28"/>
          <w:szCs w:val="28"/>
        </w:rPr>
        <w:t>71</w:t>
      </w:r>
      <w:r w:rsidRPr="00045485">
        <w:rPr>
          <w:rFonts w:ascii="Times New Roman" w:eastAsia="Times New Roman" w:hAnsi="Times New Roman" w:cs="Times New Roman"/>
          <w:bCs/>
          <w:sz w:val="28"/>
          <w:szCs w:val="28"/>
        </w:rPr>
        <w:t xml:space="preserve"> и выиграно </w:t>
      </w:r>
      <w:r>
        <w:rPr>
          <w:rFonts w:ascii="Times New Roman" w:eastAsia="Times New Roman" w:hAnsi="Times New Roman" w:cs="Times New Roman"/>
          <w:bCs/>
          <w:sz w:val="28"/>
          <w:szCs w:val="28"/>
        </w:rPr>
        <w:t>69</w:t>
      </w:r>
      <w:r w:rsidRPr="00045485">
        <w:rPr>
          <w:rFonts w:ascii="Times New Roman" w:eastAsia="Times New Roman" w:hAnsi="Times New Roman" w:cs="Times New Roman"/>
          <w:bCs/>
          <w:sz w:val="28"/>
          <w:szCs w:val="28"/>
        </w:rPr>
        <w:t xml:space="preserve"> дел, что составляет 97 % от общего числа рассмотренных дел.</w:t>
      </w:r>
    </w:p>
    <w:p w:rsidR="00B36837" w:rsidRPr="00045485"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За аналогичный период 202</w:t>
      </w:r>
      <w:r>
        <w:rPr>
          <w:rFonts w:ascii="Times New Roman" w:eastAsia="Times New Roman" w:hAnsi="Times New Roman" w:cs="Times New Roman"/>
          <w:bCs/>
          <w:sz w:val="28"/>
          <w:szCs w:val="28"/>
        </w:rPr>
        <w:t>1</w:t>
      </w:r>
      <w:r w:rsidRPr="00045485">
        <w:rPr>
          <w:rFonts w:ascii="Times New Roman" w:eastAsia="Times New Roman" w:hAnsi="Times New Roman" w:cs="Times New Roman"/>
          <w:bCs/>
          <w:sz w:val="28"/>
          <w:szCs w:val="28"/>
        </w:rPr>
        <w:t xml:space="preserve"> года принято на рассмотрение </w:t>
      </w:r>
      <w:r>
        <w:rPr>
          <w:rFonts w:ascii="Times New Roman" w:eastAsia="Times New Roman" w:hAnsi="Times New Roman" w:cs="Times New Roman"/>
          <w:bCs/>
          <w:sz w:val="28"/>
          <w:szCs w:val="28"/>
        </w:rPr>
        <w:t>220</w:t>
      </w:r>
      <w:r w:rsidRPr="00045485">
        <w:rPr>
          <w:rFonts w:ascii="Times New Roman" w:eastAsia="Times New Roman" w:hAnsi="Times New Roman" w:cs="Times New Roman"/>
          <w:bCs/>
          <w:sz w:val="28"/>
          <w:szCs w:val="28"/>
        </w:rPr>
        <w:t xml:space="preserve"> дел, из которых рассмотрено </w:t>
      </w:r>
      <w:r>
        <w:rPr>
          <w:rFonts w:ascii="Times New Roman" w:eastAsia="Times New Roman" w:hAnsi="Times New Roman" w:cs="Times New Roman"/>
          <w:bCs/>
          <w:sz w:val="28"/>
          <w:szCs w:val="28"/>
        </w:rPr>
        <w:t>118</w:t>
      </w:r>
      <w:r w:rsidRPr="00045485">
        <w:rPr>
          <w:rFonts w:ascii="Times New Roman" w:eastAsia="Times New Roman" w:hAnsi="Times New Roman" w:cs="Times New Roman"/>
          <w:bCs/>
          <w:sz w:val="28"/>
          <w:szCs w:val="28"/>
        </w:rPr>
        <w:t xml:space="preserve"> и выиграно </w:t>
      </w:r>
      <w:r>
        <w:rPr>
          <w:rFonts w:ascii="Times New Roman" w:eastAsia="Times New Roman" w:hAnsi="Times New Roman" w:cs="Times New Roman"/>
          <w:bCs/>
          <w:sz w:val="28"/>
          <w:szCs w:val="28"/>
        </w:rPr>
        <w:t>115</w:t>
      </w:r>
      <w:r w:rsidRPr="00045485">
        <w:rPr>
          <w:rFonts w:ascii="Times New Roman" w:eastAsia="Times New Roman" w:hAnsi="Times New Roman" w:cs="Times New Roman"/>
          <w:bCs/>
          <w:sz w:val="28"/>
          <w:szCs w:val="28"/>
        </w:rPr>
        <w:t xml:space="preserve"> (97% от общего числа рассмотренных дел). </w:t>
      </w:r>
    </w:p>
    <w:p w:rsidR="00B36837" w:rsidRPr="00045485"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Результаты судебных решений являются наглядными показателями правомерности действий должностных лиц Кавказского управления.  </w:t>
      </w:r>
    </w:p>
    <w:p w:rsidR="00B36837" w:rsidRPr="00045485"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Управлением проводится системная работа по оценке и анализу экономической эффективности инструментов защиты своих прав в судебных процессах и воздействия их на поведение своих оппонентов.</w:t>
      </w:r>
    </w:p>
    <w:p w:rsidR="00B36837" w:rsidRPr="00B36837" w:rsidRDefault="00B36837" w:rsidP="00B36837">
      <w:pPr>
        <w:widowControl w:val="0"/>
        <w:autoSpaceDE w:val="0"/>
        <w:autoSpaceDN w:val="0"/>
        <w:spacing w:after="0" w:line="240" w:lineRule="auto"/>
        <w:rPr>
          <w:rFonts w:ascii="Times New Roman" w:eastAsia="Times New Roman" w:hAnsi="Times New Roman" w:cs="Times New Roman"/>
          <w:b/>
          <w:sz w:val="28"/>
          <w:szCs w:val="28"/>
          <w:highlight w:val="lightGray"/>
        </w:rPr>
      </w:pPr>
    </w:p>
    <w:p w:rsidR="00B36837" w:rsidRDefault="00B36837" w:rsidP="00B36837">
      <w:pPr>
        <w:widowControl w:val="0"/>
        <w:autoSpaceDE w:val="0"/>
        <w:autoSpaceDN w:val="0"/>
        <w:spacing w:after="0" w:line="240" w:lineRule="auto"/>
        <w:ind w:firstLine="540"/>
        <w:jc w:val="center"/>
        <w:rPr>
          <w:rFonts w:ascii="Times New Roman" w:eastAsia="Times New Roman" w:hAnsi="Times New Roman" w:cs="Times New Roman"/>
          <w:b/>
          <w:sz w:val="28"/>
          <w:szCs w:val="28"/>
        </w:rPr>
      </w:pPr>
      <w:r w:rsidRPr="00DA2EC1">
        <w:rPr>
          <w:rFonts w:ascii="Times New Roman" w:eastAsia="Times New Roman" w:hAnsi="Times New Roman" w:cs="Times New Roman"/>
          <w:b/>
          <w:sz w:val="28"/>
          <w:szCs w:val="28"/>
        </w:rPr>
        <w:t>ИЗМЕНЕНИЯ В ЗАКОНОДАТЕЛЬСТВЕ</w:t>
      </w:r>
    </w:p>
    <w:p w:rsidR="00B36837" w:rsidRPr="007F26C2" w:rsidRDefault="00B36837" w:rsidP="00B36837">
      <w:pPr>
        <w:widowControl w:val="0"/>
        <w:autoSpaceDE w:val="0"/>
        <w:autoSpaceDN w:val="0"/>
        <w:spacing w:after="0" w:line="240" w:lineRule="auto"/>
        <w:ind w:firstLine="540"/>
        <w:jc w:val="center"/>
        <w:rPr>
          <w:rFonts w:ascii="Times New Roman" w:eastAsia="Times New Roman" w:hAnsi="Times New Roman" w:cs="Times New Roman"/>
          <w:b/>
          <w:sz w:val="28"/>
          <w:szCs w:val="28"/>
        </w:rPr>
      </w:pP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
          <w:bCs/>
          <w:sz w:val="28"/>
          <w:szCs w:val="28"/>
        </w:rPr>
        <w:t>Правительством Российской Федерации принято </w:t>
      </w:r>
      <w:hyperlink r:id="rId25" w:history="1">
        <w:r w:rsidRPr="00907E23">
          <w:rPr>
            <w:rFonts w:ascii="Times New Roman" w:eastAsia="Times New Roman" w:hAnsi="Times New Roman" w:cs="Times New Roman"/>
            <w:b/>
            <w:bCs/>
            <w:sz w:val="28"/>
            <w:szCs w:val="28"/>
          </w:rPr>
          <w:t>постановление</w:t>
        </w:r>
      </w:hyperlink>
      <w:r w:rsidRPr="00907E23">
        <w:rPr>
          <w:rFonts w:ascii="Times New Roman" w:eastAsia="Times New Roman" w:hAnsi="Times New Roman" w:cs="Times New Roman"/>
          <w:b/>
          <w:bCs/>
          <w:sz w:val="28"/>
          <w:szCs w:val="28"/>
        </w:rPr>
        <w:t> от 12.03.2022 № 353 «Об особенностях разрешительной деятельности в Российской Федерации в 2022 году»</w:t>
      </w:r>
      <w:r w:rsidRPr="00907E23">
        <w:rPr>
          <w:rFonts w:ascii="Times New Roman" w:eastAsia="Times New Roman" w:hAnsi="Times New Roman" w:cs="Times New Roman"/>
          <w:bCs/>
          <w:sz w:val="28"/>
          <w:szCs w:val="28"/>
        </w:rPr>
        <w:t>. Приложением № 4 к постановлению установлены особенности разрешительных режимов в сфере промышленной безопасности, безопасности гидротехнических сооружений, электроэнергетики и теплоснабжения до 31 декабря 2022 года.</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Мораторий на переоформление отдельных видов лицензий. Осуществление деятельности по эксплуатации взрывопожароопасных и химически опасных производственных объектов I, II и III классов опасности и деятельности, связанной с обращением взрывчатых материалов промышленного назначения, до 31 декабря 2022 г. возможно без внесения изменений в реестр лицензий в связи с изменением адреса места осуществления лицензируемого вида деятельности, указанного в лицензии. Такие изменения вносятся только по инициативе лицензиата.</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 xml:space="preserve">Для всех лицензируемых </w:t>
      </w:r>
      <w:proofErr w:type="spellStart"/>
      <w:r w:rsidRPr="00907E23">
        <w:rPr>
          <w:rFonts w:ascii="Times New Roman" w:eastAsia="Times New Roman" w:hAnsi="Times New Roman" w:cs="Times New Roman"/>
          <w:bCs/>
          <w:sz w:val="28"/>
          <w:szCs w:val="28"/>
        </w:rPr>
        <w:t>Ростехнадзором</w:t>
      </w:r>
      <w:proofErr w:type="spellEnd"/>
      <w:r w:rsidRPr="00907E23">
        <w:rPr>
          <w:rFonts w:ascii="Times New Roman" w:eastAsia="Times New Roman" w:hAnsi="Times New Roman" w:cs="Times New Roman"/>
          <w:bCs/>
          <w:sz w:val="28"/>
          <w:szCs w:val="28"/>
        </w:rPr>
        <w:t xml:space="preserve"> видов деятельности (за исключением деятельности в области использования атомной энергии) в 2022 году также не требуется внесения изменений в реестр лицензий в случаях:</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изменения места нахождения юридического лица;</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lastRenderedPageBreak/>
        <w:t>изменением места жительства индивидуального предпринимателя;</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изменением наименования места осуществления лицензируемого вида деятельности, связанного с переименованием географического объекта, улицы, площади или иной территории, изменением нумерации объекта адресации, в том числе почтового индекса;</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переименования юридического лица;</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реорганизации юридического лица в форме преобразования, слияния, присоединения.</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Оплата государственной пошлины за предоставление лицензии, внесение изменений в реестр лицензий по заявлениям, поданным со дня вступления в силу постановления № 353, до 31 декабря 2022 г. не требуется.</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 xml:space="preserve"> Мораторий на проведение очередной аттестации и проверки знаний. Сроки действия имеющейся аттестации в области промышленной безопасности, по вопросам безопасности гидротехнических сооружений, безопасности в сфере электроэнергетики, истекающие в период с 14 марта и до конца года, продлеваются и считаются действующими до 31 декабря 2022 г. Очередная аттестация проводится только по инициативе эксплуатирующей организации. Срок проведения первичной аттестации увеличен с одного до трех месяцев со дня назначения на должность.</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907E23">
        <w:rPr>
          <w:rFonts w:ascii="Times New Roman" w:eastAsia="Times New Roman" w:hAnsi="Times New Roman" w:cs="Times New Roman"/>
          <w:bCs/>
          <w:sz w:val="28"/>
          <w:szCs w:val="28"/>
        </w:rPr>
        <w:t>Сроки очередной аттестации экспертов в области промышленной безопасности, наступающие в 2022 г., продлеваются на три месяца.</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907E23">
        <w:rPr>
          <w:rFonts w:ascii="Times New Roman" w:eastAsia="Times New Roman" w:hAnsi="Times New Roman" w:cs="Times New Roman"/>
          <w:bCs/>
          <w:sz w:val="28"/>
          <w:szCs w:val="28"/>
        </w:rPr>
        <w:t>Сроки очередного подтверждения готовности к работе в сфере электроэнергетики или сфере теплоснабжения, наступающие в 2022 г., также продлеваются на три месяца.</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907E23">
        <w:rPr>
          <w:rFonts w:ascii="Times New Roman" w:eastAsia="Times New Roman" w:hAnsi="Times New Roman" w:cs="Times New Roman"/>
          <w:bCs/>
          <w:sz w:val="28"/>
          <w:szCs w:val="28"/>
        </w:rPr>
        <w:t xml:space="preserve"> Мораторий на очередное декларирование безопасности. До 31 декабря 2022 г.:</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1) эксплуатация опасных производственных объектов может осуществляться без представления очередной декларации промышленной безопасности;</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2) эксплуатация гидротехнических сооружений может осуществляться без предоставления очередной декларации безопасности гидротехнических сооружений и проведения ее государственной экспертизы.</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 xml:space="preserve"> В 2022 году допускается эксплуатация гидротехнического сооружения без внесения сведений в Российский регистр гидротехнических сооружений и соответствующего разрешения на эксплуатацию гидротехнического сооружения.</w:t>
      </w: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proofErr w:type="gramStart"/>
      <w:r w:rsidRPr="00907E23">
        <w:rPr>
          <w:rFonts w:ascii="Times New Roman" w:eastAsia="Times New Roman" w:hAnsi="Times New Roman" w:cs="Times New Roman"/>
          <w:bCs/>
          <w:sz w:val="28"/>
          <w:szCs w:val="28"/>
        </w:rPr>
        <w:t xml:space="preserve">Временный фактический прием (подача) напряжения и мощности в ходе технологического присоединения к объектам электросетевого хозяйства </w:t>
      </w:r>
      <w:proofErr w:type="spellStart"/>
      <w:r w:rsidRPr="00907E23">
        <w:rPr>
          <w:rFonts w:ascii="Times New Roman" w:eastAsia="Times New Roman" w:hAnsi="Times New Roman" w:cs="Times New Roman"/>
          <w:bCs/>
          <w:sz w:val="28"/>
          <w:szCs w:val="28"/>
        </w:rPr>
        <w:t>энергопринимающих</w:t>
      </w:r>
      <w:proofErr w:type="spellEnd"/>
      <w:r w:rsidRPr="00907E23">
        <w:rPr>
          <w:rFonts w:ascii="Times New Roman" w:eastAsia="Times New Roman" w:hAnsi="Times New Roman" w:cs="Times New Roman"/>
          <w:bCs/>
          <w:sz w:val="28"/>
          <w:szCs w:val="28"/>
        </w:rPr>
        <w:t xml:space="preserve"> устройств, объектов по производству электрической энергии, а также объектов электросетевого хозяйства, принадлежащих сетевым организациям и иным лицам, временное подключение (технологическое присоединение) объекта теплоснабжения до 31 декабря 2022 г. смогут осуществляться без получения разрешения на допуск в эксплуатацию.</w:t>
      </w:r>
      <w:proofErr w:type="gramEnd"/>
    </w:p>
    <w:p w:rsidR="00B36837"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907E23">
        <w:rPr>
          <w:rFonts w:ascii="Times New Roman" w:eastAsia="Times New Roman" w:hAnsi="Times New Roman" w:cs="Times New Roman"/>
          <w:bCs/>
          <w:sz w:val="28"/>
          <w:szCs w:val="28"/>
        </w:rPr>
        <w:t xml:space="preserve"> Несмотря на перенос сроков исполнения целого ряда обязательных требований, постановление № 353 не содержит запретов или ограничений на заблаговременное получение заявителями соответствующих государственных услуг (внесение изменений в реестр лицензий, регистрацию деклараций промышленной безопасности, получение разрешений и т.д.) по собственной инициативе. Данные государственные услуги будут оказаны </w:t>
      </w:r>
      <w:proofErr w:type="spellStart"/>
      <w:r w:rsidRPr="00907E23">
        <w:rPr>
          <w:rFonts w:ascii="Times New Roman" w:eastAsia="Times New Roman" w:hAnsi="Times New Roman" w:cs="Times New Roman"/>
          <w:bCs/>
          <w:sz w:val="28"/>
          <w:szCs w:val="28"/>
        </w:rPr>
        <w:t>Ростехнадзором</w:t>
      </w:r>
      <w:proofErr w:type="spellEnd"/>
      <w:r w:rsidRPr="00907E23">
        <w:rPr>
          <w:rFonts w:ascii="Times New Roman" w:eastAsia="Times New Roman" w:hAnsi="Times New Roman" w:cs="Times New Roman"/>
          <w:bCs/>
          <w:sz w:val="28"/>
          <w:szCs w:val="28"/>
        </w:rPr>
        <w:t xml:space="preserve"> и его территориальными органами в установленные сроки.</w:t>
      </w:r>
    </w:p>
    <w:p w:rsidR="00B36837"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p>
    <w:p w:rsidR="00B36837" w:rsidRPr="00907E23" w:rsidRDefault="00B36837" w:rsidP="00B36837">
      <w:pPr>
        <w:widowControl w:val="0"/>
        <w:autoSpaceDE w:val="0"/>
        <w:autoSpaceDN w:val="0"/>
        <w:spacing w:after="0" w:line="240" w:lineRule="auto"/>
        <w:ind w:firstLine="708"/>
        <w:jc w:val="both"/>
        <w:rPr>
          <w:rFonts w:ascii="Times New Roman" w:eastAsia="Times New Roman" w:hAnsi="Times New Roman" w:cs="Times New Roman"/>
          <w:bCs/>
          <w:sz w:val="28"/>
          <w:szCs w:val="28"/>
        </w:rPr>
      </w:pPr>
      <w:proofErr w:type="gramStart"/>
      <w:r w:rsidRPr="00907E23">
        <w:rPr>
          <w:rFonts w:ascii="Times New Roman" w:eastAsia="Times New Roman" w:hAnsi="Times New Roman" w:cs="Times New Roman"/>
          <w:b/>
          <w:bCs/>
          <w:sz w:val="28"/>
          <w:szCs w:val="28"/>
        </w:rPr>
        <w:t>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r w:rsidRPr="00907E23">
        <w:rPr>
          <w:rFonts w:ascii="Times New Roman" w:eastAsia="Times New Roman" w:hAnsi="Times New Roman" w:cs="Times New Roman"/>
          <w:bCs/>
          <w:sz w:val="28"/>
          <w:szCs w:val="28"/>
        </w:rPr>
        <w:t>, в 2022 году Кавказским управлением Ростехнадзора отменены все плановые контрольные (надзорные) мероприятия, за исключением плановых контрольных (надзорных) мероприятий в рамках федерального государственного надзора в области промышленной безопасности в отношении опасных производственных объектов, отнесенных ко II классу опасности.</w:t>
      </w:r>
      <w:proofErr w:type="gramEnd"/>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Внеплановые контрольные (надзорные) мероприятия, внеплановые проверки проводятся по следующим основаниям:</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а) при условии согласования с органами прокуратуры:</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 при непосредственной угрозе причинения вреда жизни и тяжкого вреда здоровью граждан, по фактам причинения вреда жизни и тяжкого вреда здоровью граждан;</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 при непосредственной угрозе возникновения чрезвычайных ситуаций природного и (или) техногенного характера, по фактам возникновения чрезвычайных ситуаций природного и (или) техногенного характера;</w:t>
      </w:r>
    </w:p>
    <w:p w:rsidR="00B36837" w:rsidRPr="00907E23" w:rsidRDefault="00B36837" w:rsidP="00B36837">
      <w:pPr>
        <w:pStyle w:val="formattext0"/>
        <w:spacing w:before="0" w:beforeAutospacing="0" w:after="0" w:afterAutospacing="0"/>
        <w:ind w:firstLine="480"/>
        <w:jc w:val="both"/>
        <w:rPr>
          <w:bCs/>
          <w:sz w:val="28"/>
          <w:szCs w:val="28"/>
        </w:rPr>
      </w:pPr>
      <w:proofErr w:type="gramStart"/>
      <w:r w:rsidRPr="00907E23">
        <w:rPr>
          <w:bCs/>
          <w:sz w:val="28"/>
          <w:szCs w:val="28"/>
        </w:rPr>
        <w:t>- при выявлении индикаторов риска нарушения обязательных требований в отношении объектов чрезвычайно высокого и высокого рисков, на опасных производственных объектах I и II класса опасности, на гидротехнических сооружениях I и II класса, или индикаторов риска, влекущих непосредственную угрозу причинения вреда жизни и тяжкого вреда здоровью граждан, обороне страны и безопасности государства, или индикаторов риска возникновения чрезвычайных ситуаций природного и (или) техногенного</w:t>
      </w:r>
      <w:proofErr w:type="gramEnd"/>
      <w:r w:rsidRPr="00907E23">
        <w:rPr>
          <w:bCs/>
          <w:sz w:val="28"/>
          <w:szCs w:val="28"/>
        </w:rPr>
        <w:t xml:space="preserve"> характера;</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 в случае необходимости проведения внеплановой выездной проверки в связи с истечением срока исполнения предписания о принятии мер, направленных на устранение нарушений, влекущих непосредственную угрозу причинения вреда жизни и тяжкого вреда здоровью граждан, возникновения чрезвычайных ситуаций природного и (или) техногенного характера.</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б) без согласования с органами прокуратуры:</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 по поручению Президента Российской Федерации;</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lastRenderedPageBreak/>
        <w:t>- по поручению Председателя, заместителя Председателя Правительства Российской Федерации, принятому после вступления в силу настоящего постановления;</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 по требованию прокурора в рамках надзора за исполнением законов, соблюдением прав и свобод человека.</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 xml:space="preserve">- в соответствии с программой проверок при осуществлении </w:t>
      </w:r>
      <w:proofErr w:type="gramStart"/>
      <w:r w:rsidRPr="00907E23">
        <w:rPr>
          <w:bCs/>
          <w:sz w:val="28"/>
          <w:szCs w:val="28"/>
        </w:rPr>
        <w:t>государственного</w:t>
      </w:r>
      <w:proofErr w:type="gramEnd"/>
      <w:r w:rsidRPr="00907E23">
        <w:rPr>
          <w:bCs/>
          <w:sz w:val="28"/>
          <w:szCs w:val="28"/>
        </w:rPr>
        <w:t xml:space="preserve"> строительного надзора;</w:t>
      </w:r>
    </w:p>
    <w:p w:rsidR="00B36837" w:rsidRPr="00907E23" w:rsidRDefault="00B36837" w:rsidP="00B36837">
      <w:pPr>
        <w:pStyle w:val="formattext0"/>
        <w:spacing w:before="0" w:beforeAutospacing="0" w:after="0" w:afterAutospacing="0"/>
        <w:ind w:firstLine="480"/>
        <w:jc w:val="both"/>
        <w:rPr>
          <w:bCs/>
          <w:sz w:val="28"/>
          <w:szCs w:val="28"/>
        </w:rPr>
      </w:pPr>
      <w:r w:rsidRPr="00907E23">
        <w:rPr>
          <w:bCs/>
          <w:sz w:val="28"/>
          <w:szCs w:val="28"/>
        </w:rPr>
        <w:t>- при представлении контролируемым лицом документов и (или) сведений об исполнении предписания в целях возобновления ранее приостановленного действия лицензии</w:t>
      </w:r>
      <w:bookmarkStart w:id="0" w:name="P003A"/>
      <w:bookmarkEnd w:id="0"/>
      <w:r w:rsidRPr="00907E23">
        <w:rPr>
          <w:bCs/>
          <w:sz w:val="28"/>
          <w:szCs w:val="28"/>
        </w:rPr>
        <w:t>.</w:t>
      </w:r>
    </w:p>
    <w:p w:rsidR="00B36837" w:rsidRPr="00907E23" w:rsidRDefault="00B36837" w:rsidP="00B36837">
      <w:pPr>
        <w:pStyle w:val="formattext0"/>
        <w:spacing w:before="0" w:beforeAutospacing="0" w:after="0" w:afterAutospacing="0"/>
        <w:ind w:firstLine="480"/>
        <w:jc w:val="both"/>
        <w:rPr>
          <w:bCs/>
          <w:sz w:val="28"/>
          <w:szCs w:val="28"/>
        </w:rPr>
      </w:pPr>
      <w:r>
        <w:rPr>
          <w:bCs/>
          <w:sz w:val="28"/>
          <w:szCs w:val="28"/>
        </w:rPr>
        <w:t xml:space="preserve">       </w:t>
      </w:r>
      <w:r w:rsidRPr="00907E23">
        <w:rPr>
          <w:bCs/>
          <w:sz w:val="28"/>
          <w:szCs w:val="28"/>
        </w:rPr>
        <w:t>В целях профилактики нарушений законодательства в сферах федерального государственного строительного надзора и федерального государственного горного надзора Кавказским управлением Ростехнадзора осуществляется профилактический визит. В данном случае контролируемое лицо будет не вправе отказаться от проведения профилактического визита.</w:t>
      </w:r>
    </w:p>
    <w:p w:rsidR="00B36837" w:rsidRPr="00907E23" w:rsidRDefault="00B36837" w:rsidP="00B36837">
      <w:pPr>
        <w:pStyle w:val="formattext0"/>
        <w:spacing w:before="0" w:beforeAutospacing="0" w:after="0" w:afterAutospacing="0"/>
        <w:ind w:firstLine="480"/>
        <w:jc w:val="both"/>
        <w:rPr>
          <w:bCs/>
          <w:sz w:val="28"/>
          <w:szCs w:val="28"/>
        </w:rPr>
      </w:pPr>
      <w:r>
        <w:rPr>
          <w:bCs/>
          <w:sz w:val="28"/>
          <w:szCs w:val="28"/>
        </w:rPr>
        <w:t xml:space="preserve">      </w:t>
      </w:r>
      <w:r w:rsidRPr="00907E23">
        <w:rPr>
          <w:bCs/>
          <w:sz w:val="28"/>
          <w:szCs w:val="28"/>
        </w:rPr>
        <w:t xml:space="preserve">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w:t>
      </w:r>
      <w:proofErr w:type="gramStart"/>
      <w:r w:rsidRPr="00907E23">
        <w:rPr>
          <w:bCs/>
          <w:sz w:val="28"/>
          <w:szCs w:val="28"/>
        </w:rPr>
        <w:t>В ходе профилактического визита контролируемое лицо будет проинформировано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roofErr w:type="gramEnd"/>
    </w:p>
    <w:p w:rsidR="00B36837" w:rsidRPr="00907E23" w:rsidRDefault="00B36837" w:rsidP="00B36837">
      <w:pPr>
        <w:pStyle w:val="formattext0"/>
        <w:spacing w:before="0" w:beforeAutospacing="0" w:after="0" w:afterAutospacing="0"/>
        <w:ind w:firstLine="480"/>
        <w:jc w:val="both"/>
        <w:rPr>
          <w:bCs/>
          <w:sz w:val="28"/>
          <w:szCs w:val="28"/>
        </w:rPr>
      </w:pPr>
      <w:r>
        <w:rPr>
          <w:bCs/>
          <w:sz w:val="28"/>
          <w:szCs w:val="28"/>
        </w:rPr>
        <w:t xml:space="preserve">        </w:t>
      </w:r>
      <w:r w:rsidRPr="00907E23">
        <w:rPr>
          <w:bCs/>
          <w:sz w:val="28"/>
          <w:szCs w:val="28"/>
        </w:rPr>
        <w:t>В ходе профилактического визита инспектором также может осуществляться консультирование контролируемого лица, и осуществляться сбор сведений, необходимых для отнесения объектов контроля к категориям риска.</w:t>
      </w:r>
    </w:p>
    <w:p w:rsidR="00B36837" w:rsidRPr="00907E23" w:rsidRDefault="00B36837" w:rsidP="00B36837">
      <w:pPr>
        <w:pStyle w:val="10"/>
        <w:jc w:val="both"/>
        <w:rPr>
          <w:b w:val="0"/>
          <w:bCs/>
        </w:rPr>
      </w:pPr>
      <w:bookmarkStart w:id="1" w:name="P003C"/>
      <w:bookmarkEnd w:id="1"/>
    </w:p>
    <w:p w:rsidR="00B36837" w:rsidRPr="00907E23" w:rsidRDefault="00B36837" w:rsidP="00B36837">
      <w:pPr>
        <w:pStyle w:val="10"/>
        <w:spacing w:line="240" w:lineRule="auto"/>
        <w:jc w:val="both"/>
        <w:rPr>
          <w:bCs/>
        </w:rPr>
      </w:pPr>
      <w:r w:rsidRPr="00907E23">
        <w:rPr>
          <w:bCs/>
        </w:rPr>
        <w:t>Федеральным законом от 26.03.2022 N 70-ФЗ "О внесении изменений в Кодекс Российской Федерации об административных правонарушениях" внесены изменения в КоАП РФ:</w:t>
      </w:r>
    </w:p>
    <w:p w:rsidR="00B36837" w:rsidRPr="00907E23" w:rsidRDefault="003561E2" w:rsidP="004724BA">
      <w:pPr>
        <w:pStyle w:val="aff3"/>
        <w:spacing w:before="0" w:beforeAutospacing="0" w:after="0" w:afterAutospacing="0"/>
        <w:ind w:firstLine="709"/>
        <w:jc w:val="both"/>
        <w:rPr>
          <w:bCs/>
          <w:sz w:val="28"/>
          <w:szCs w:val="28"/>
        </w:rPr>
      </w:pPr>
      <w:hyperlink r:id="rId26" w:history="1">
        <w:r w:rsidR="00B36837" w:rsidRPr="00907E23">
          <w:rPr>
            <w:bCs/>
            <w:sz w:val="28"/>
            <w:szCs w:val="28"/>
          </w:rPr>
          <w:t>Статья 2.1</w:t>
        </w:r>
      </w:hyperlink>
      <w:r w:rsidR="00B36837" w:rsidRPr="00907E23">
        <w:rPr>
          <w:bCs/>
          <w:sz w:val="28"/>
          <w:szCs w:val="28"/>
        </w:rPr>
        <w:t xml:space="preserve"> </w:t>
      </w:r>
      <w:hyperlink r:id="rId27" w:history="1">
        <w:r w:rsidR="00B36837" w:rsidRPr="00907E23">
          <w:rPr>
            <w:bCs/>
            <w:sz w:val="28"/>
            <w:szCs w:val="28"/>
          </w:rPr>
          <w:t>дополнена</w:t>
        </w:r>
      </w:hyperlink>
      <w:r w:rsidR="00B36837" w:rsidRPr="00907E23">
        <w:rPr>
          <w:bCs/>
          <w:sz w:val="28"/>
          <w:szCs w:val="28"/>
        </w:rPr>
        <w:t xml:space="preserve">  частями 4 и 5 следующего содержания:</w:t>
      </w:r>
    </w:p>
    <w:p w:rsidR="00B36837" w:rsidRPr="00907E23" w:rsidRDefault="00B36837" w:rsidP="004724BA">
      <w:pPr>
        <w:spacing w:after="0" w:line="240" w:lineRule="auto"/>
        <w:ind w:firstLine="709"/>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 xml:space="preserve">"4. </w:t>
      </w:r>
      <w:proofErr w:type="gramStart"/>
      <w:r w:rsidRPr="00907E23">
        <w:rPr>
          <w:rFonts w:ascii="Times New Roman" w:eastAsia="Times New Roman" w:hAnsi="Times New Roman" w:cs="Times New Roman"/>
          <w:bCs/>
          <w:sz w:val="28"/>
          <w:szCs w:val="28"/>
        </w:rPr>
        <w:t>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w:t>
      </w:r>
      <w:proofErr w:type="gramEnd"/>
      <w:r w:rsidRPr="00907E23">
        <w:rPr>
          <w:rFonts w:ascii="Times New Roman" w:eastAsia="Times New Roman" w:hAnsi="Times New Roman" w:cs="Times New Roman"/>
          <w:bCs/>
          <w:sz w:val="28"/>
          <w:szCs w:val="28"/>
        </w:rPr>
        <w:t>, за исключением случаев, предусмотренных частью 5 настоящей статьи.</w:t>
      </w:r>
    </w:p>
    <w:p w:rsidR="00B36837" w:rsidRDefault="00B36837" w:rsidP="004724BA">
      <w:pPr>
        <w:spacing w:after="0" w:line="240" w:lineRule="auto"/>
        <w:ind w:firstLine="709"/>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lastRenderedPageBreak/>
        <w:t>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w:t>
      </w:r>
      <w:r w:rsidR="004724BA">
        <w:rPr>
          <w:rFonts w:ascii="Times New Roman" w:eastAsia="Times New Roman" w:hAnsi="Times New Roman" w:cs="Times New Roman"/>
          <w:bCs/>
          <w:sz w:val="28"/>
          <w:szCs w:val="28"/>
        </w:rPr>
        <w:t>инистративной ответственности".</w:t>
      </w:r>
    </w:p>
    <w:p w:rsidR="00B36837" w:rsidRPr="00907E23" w:rsidRDefault="00B36837" w:rsidP="00B36837">
      <w:pPr>
        <w:spacing w:after="0" w:line="240" w:lineRule="auto"/>
        <w:ind w:firstLine="708"/>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Добавлена статья 4.1.2 следующего содержания:</w:t>
      </w:r>
    </w:p>
    <w:p w:rsidR="00B36837" w:rsidRPr="00907E23" w:rsidRDefault="00B36837" w:rsidP="00B36837">
      <w:pPr>
        <w:spacing w:after="0" w:line="240" w:lineRule="auto"/>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w:t>
      </w:r>
      <w:proofErr w:type="spellStart"/>
      <w:r w:rsidRPr="00907E23">
        <w:rPr>
          <w:rFonts w:ascii="Times New Roman" w:eastAsia="Times New Roman" w:hAnsi="Times New Roman" w:cs="Times New Roman"/>
          <w:bCs/>
          <w:sz w:val="28"/>
          <w:szCs w:val="28"/>
        </w:rPr>
        <w:t>микропредприятиям</w:t>
      </w:r>
      <w:proofErr w:type="spellEnd"/>
      <w:r>
        <w:rPr>
          <w:rFonts w:ascii="Times New Roman" w:eastAsia="Times New Roman" w:hAnsi="Times New Roman" w:cs="Times New Roman"/>
          <w:bCs/>
          <w:sz w:val="28"/>
          <w:szCs w:val="28"/>
        </w:rPr>
        <w:t>:</w:t>
      </w:r>
    </w:p>
    <w:p w:rsidR="00B36837" w:rsidRPr="00907E23" w:rsidRDefault="00B36837" w:rsidP="00B36837">
      <w:pPr>
        <w:spacing w:after="0" w:line="240" w:lineRule="auto"/>
        <w:ind w:firstLine="709"/>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 xml:space="preserve">1. </w:t>
      </w:r>
      <w:proofErr w:type="gramStart"/>
      <w:r w:rsidRPr="00907E23">
        <w:rPr>
          <w:rFonts w:ascii="Times New Roman" w:eastAsia="Times New Roman" w:hAnsi="Times New Roman" w:cs="Times New Roman"/>
          <w:bCs/>
          <w:sz w:val="28"/>
          <w:szCs w:val="28"/>
        </w:rPr>
        <w:t xml:space="preserve">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w:t>
      </w:r>
      <w:proofErr w:type="spellStart"/>
      <w:r w:rsidRPr="00907E23">
        <w:rPr>
          <w:rFonts w:ascii="Times New Roman" w:eastAsia="Times New Roman" w:hAnsi="Times New Roman" w:cs="Times New Roman"/>
          <w:bCs/>
          <w:sz w:val="28"/>
          <w:szCs w:val="28"/>
        </w:rPr>
        <w:t>микропредприятиям</w:t>
      </w:r>
      <w:proofErr w:type="spellEnd"/>
      <w:r w:rsidRPr="00907E23">
        <w:rPr>
          <w:rFonts w:ascii="Times New Roman" w:eastAsia="Times New Roman" w:hAnsi="Times New Roman" w:cs="Times New Roman"/>
          <w:bCs/>
          <w:sz w:val="28"/>
          <w:szCs w:val="28"/>
        </w:rPr>
        <w:t>, включенным по состоянию на момент совершения административного правонарушения в единый реестр субъектов малого</w:t>
      </w:r>
      <w:proofErr w:type="gramEnd"/>
      <w:r w:rsidRPr="00907E23">
        <w:rPr>
          <w:rFonts w:ascii="Times New Roman" w:eastAsia="Times New Roman" w:hAnsi="Times New Roman" w:cs="Times New Roman"/>
          <w:bCs/>
          <w:sz w:val="28"/>
          <w:szCs w:val="28"/>
        </w:rPr>
        <w:t xml:space="preserve"> и среднего предпринимательства, административный штраф назначается в размере, предусмотренном санкцией соответствующей статьи (части статьи) раздела II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B36837" w:rsidRPr="00907E23" w:rsidRDefault="00B36837" w:rsidP="00B36837">
      <w:pPr>
        <w:spacing w:after="0" w:line="240" w:lineRule="auto"/>
        <w:ind w:firstLine="709"/>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2. В случае</w:t>
      </w:r>
      <w:proofErr w:type="gramStart"/>
      <w:r w:rsidRPr="00907E23">
        <w:rPr>
          <w:rFonts w:ascii="Times New Roman" w:eastAsia="Times New Roman" w:hAnsi="Times New Roman" w:cs="Times New Roman"/>
          <w:bCs/>
          <w:sz w:val="28"/>
          <w:szCs w:val="28"/>
        </w:rPr>
        <w:t>,</w:t>
      </w:r>
      <w:proofErr w:type="gramEnd"/>
      <w:r w:rsidRPr="00907E23">
        <w:rPr>
          <w:rFonts w:ascii="Times New Roman" w:eastAsia="Times New Roman" w:hAnsi="Times New Roman" w:cs="Times New Roman"/>
          <w:bCs/>
          <w:sz w:val="28"/>
          <w:szCs w:val="28"/>
        </w:rPr>
        <w:t xml:space="preserve">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w:t>
      </w:r>
      <w:proofErr w:type="gramStart"/>
      <w:r w:rsidRPr="00907E23">
        <w:rPr>
          <w:rFonts w:ascii="Times New Roman" w:eastAsia="Times New Roman" w:hAnsi="Times New Roman" w:cs="Times New Roman"/>
          <w:bCs/>
          <w:sz w:val="28"/>
          <w:szCs w:val="28"/>
        </w:rPr>
        <w:t xml:space="preserve">являющимся субъектами малого и среднего предпринимательства юридическим лицам, отнесенным к малым предприятиям, в том числе к </w:t>
      </w:r>
      <w:proofErr w:type="spellStart"/>
      <w:r w:rsidRPr="00907E23">
        <w:rPr>
          <w:rFonts w:ascii="Times New Roman" w:eastAsia="Times New Roman" w:hAnsi="Times New Roman" w:cs="Times New Roman"/>
          <w:bCs/>
          <w:sz w:val="28"/>
          <w:szCs w:val="28"/>
        </w:rPr>
        <w:t>микропредприятиям</w:t>
      </w:r>
      <w:proofErr w:type="spellEnd"/>
      <w:r w:rsidRPr="00907E23">
        <w:rPr>
          <w:rFonts w:ascii="Times New Roman" w:eastAsia="Times New Roman" w:hAnsi="Times New Roman" w:cs="Times New Roman"/>
          <w:bCs/>
          <w:sz w:val="28"/>
          <w:szCs w:val="28"/>
        </w:rPr>
        <w:t xml:space="preserve">,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w:t>
      </w:r>
      <w:r w:rsidRPr="00907E23">
        <w:rPr>
          <w:rFonts w:ascii="Times New Roman" w:eastAsia="Times New Roman" w:hAnsi="Times New Roman" w:cs="Times New Roman"/>
          <w:bCs/>
          <w:sz w:val="28"/>
          <w:szCs w:val="28"/>
        </w:rPr>
        <w:lastRenderedPageBreak/>
        <w:t>либо</w:t>
      </w:r>
      <w:proofErr w:type="gramEnd"/>
      <w:r w:rsidRPr="00907E23">
        <w:rPr>
          <w:rFonts w:ascii="Times New Roman" w:eastAsia="Times New Roman" w:hAnsi="Times New Roman" w:cs="Times New Roman"/>
          <w:bCs/>
          <w:sz w:val="28"/>
          <w:szCs w:val="28"/>
        </w:rPr>
        <w:t xml:space="preserve">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B36837" w:rsidRDefault="00B36837" w:rsidP="00B36837">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907E23">
        <w:rPr>
          <w:rFonts w:ascii="Times New Roman" w:eastAsia="Times New Roman" w:hAnsi="Times New Roman" w:cs="Times New Roman"/>
          <w:bCs/>
          <w:sz w:val="28"/>
          <w:szCs w:val="28"/>
        </w:rPr>
        <w:t xml:space="preserve"> </w:t>
      </w:r>
      <w:hyperlink r:id="rId28" w:history="1">
        <w:r w:rsidRPr="00907E23">
          <w:rPr>
            <w:rFonts w:ascii="Times New Roman" w:eastAsia="Times New Roman" w:hAnsi="Times New Roman" w:cs="Times New Roman"/>
            <w:bCs/>
            <w:sz w:val="28"/>
            <w:szCs w:val="28"/>
          </w:rPr>
          <w:t>статье 4.4</w:t>
        </w:r>
      </w:hyperlink>
      <w:r>
        <w:rPr>
          <w:rFonts w:ascii="Times New Roman" w:eastAsia="Times New Roman" w:hAnsi="Times New Roman" w:cs="Times New Roman"/>
          <w:bCs/>
          <w:sz w:val="28"/>
          <w:szCs w:val="28"/>
        </w:rPr>
        <w:t xml:space="preserve"> добавлены части</w:t>
      </w:r>
      <w:r w:rsidRPr="00907E23">
        <w:rPr>
          <w:rFonts w:ascii="Times New Roman" w:eastAsia="Times New Roman" w:hAnsi="Times New Roman" w:cs="Times New Roman"/>
          <w:bCs/>
          <w:sz w:val="28"/>
          <w:szCs w:val="28"/>
        </w:rPr>
        <w:t>:</w:t>
      </w:r>
    </w:p>
    <w:p w:rsidR="00B36837" w:rsidRPr="00907E23" w:rsidRDefault="00B36837" w:rsidP="00B36837">
      <w:pPr>
        <w:spacing w:after="0" w:line="240" w:lineRule="auto"/>
        <w:ind w:firstLine="709"/>
        <w:jc w:val="both"/>
        <w:rPr>
          <w:rFonts w:ascii="Times New Roman" w:eastAsia="Times New Roman" w:hAnsi="Times New Roman" w:cs="Times New Roman"/>
          <w:bCs/>
          <w:sz w:val="28"/>
          <w:szCs w:val="28"/>
        </w:rPr>
      </w:pPr>
      <w:r w:rsidRPr="00907E23">
        <w:rPr>
          <w:rFonts w:ascii="Times New Roman" w:eastAsia="Times New Roman" w:hAnsi="Times New Roman" w:cs="Times New Roman"/>
          <w:bCs/>
          <w:sz w:val="28"/>
          <w:szCs w:val="28"/>
        </w:rPr>
        <w:t xml:space="preserve">"5. </w:t>
      </w:r>
      <w:proofErr w:type="gramStart"/>
      <w:r w:rsidRPr="00907E23">
        <w:rPr>
          <w:rFonts w:ascii="Times New Roman" w:eastAsia="Times New Roman" w:hAnsi="Times New Roman" w:cs="Times New Roman"/>
          <w:bCs/>
          <w:sz w:val="28"/>
          <w:szCs w:val="28"/>
        </w:rPr>
        <w:t>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roofErr w:type="gramEnd"/>
    </w:p>
    <w:p w:rsidR="001D1C03" w:rsidRPr="002F5C1C" w:rsidRDefault="00B36837" w:rsidP="0052418A">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907E23">
        <w:rPr>
          <w:rFonts w:ascii="Times New Roman" w:eastAsia="Times New Roman" w:hAnsi="Times New Roman" w:cs="Times New Roman"/>
          <w:bCs/>
          <w:sz w:val="28"/>
          <w:szCs w:val="28"/>
        </w:rPr>
        <w:t xml:space="preserve">6. </w:t>
      </w:r>
      <w:proofErr w:type="gramStart"/>
      <w:r w:rsidRPr="00907E23">
        <w:rPr>
          <w:rFonts w:ascii="Times New Roman" w:eastAsia="Times New Roman" w:hAnsi="Times New Roman" w:cs="Times New Roman"/>
          <w:bCs/>
          <w:sz w:val="28"/>
          <w:szCs w:val="28"/>
        </w:rPr>
        <w:t>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ч</w:t>
      </w:r>
      <w:r w:rsidR="004724BA">
        <w:rPr>
          <w:rFonts w:ascii="Times New Roman" w:eastAsia="Times New Roman" w:hAnsi="Times New Roman" w:cs="Times New Roman"/>
          <w:bCs/>
          <w:sz w:val="28"/>
          <w:szCs w:val="28"/>
        </w:rPr>
        <w:t>астями 2</w:t>
      </w:r>
      <w:proofErr w:type="gramEnd"/>
      <w:r w:rsidR="004724BA">
        <w:rPr>
          <w:rFonts w:ascii="Times New Roman" w:eastAsia="Times New Roman" w:hAnsi="Times New Roman" w:cs="Times New Roman"/>
          <w:bCs/>
          <w:sz w:val="28"/>
          <w:szCs w:val="28"/>
        </w:rPr>
        <w:t xml:space="preserve"> - 4 настоящей статьи</w:t>
      </w:r>
      <w:r>
        <w:rPr>
          <w:rFonts w:ascii="Times New Roman" w:eastAsia="Times New Roman" w:hAnsi="Times New Roman" w:cs="Times New Roman"/>
          <w:bCs/>
          <w:sz w:val="28"/>
          <w:szCs w:val="28"/>
        </w:rPr>
        <w:t>".</w:t>
      </w:r>
      <w:bookmarkStart w:id="2" w:name="_GoBack"/>
      <w:bookmarkEnd w:id="2"/>
    </w:p>
    <w:p w:rsidR="0068344B" w:rsidRDefault="00ED7905" w:rsidP="0068344B">
      <w:pPr>
        <w:spacing w:after="0" w:line="240" w:lineRule="auto"/>
        <w:ind w:firstLine="709"/>
        <w:jc w:val="center"/>
        <w:rPr>
          <w:rFonts w:ascii="Times New Roman" w:hAnsi="Times New Roman"/>
          <w:b/>
          <w:sz w:val="28"/>
          <w:szCs w:val="28"/>
        </w:rPr>
      </w:pPr>
      <w:r w:rsidRPr="00F2310D">
        <w:rPr>
          <w:rFonts w:ascii="Times New Roman" w:hAnsi="Times New Roman"/>
          <w:b/>
          <w:sz w:val="28"/>
          <w:szCs w:val="28"/>
        </w:rPr>
        <w:t>АВАРИЙНОСТЬ И ТРАВМАТИЗМ</w:t>
      </w:r>
    </w:p>
    <w:p w:rsidR="00ED7905" w:rsidRPr="00F2310D" w:rsidRDefault="00ED7905" w:rsidP="0068344B">
      <w:pPr>
        <w:spacing w:after="0" w:line="240" w:lineRule="auto"/>
        <w:ind w:firstLine="709"/>
        <w:jc w:val="center"/>
        <w:rPr>
          <w:rFonts w:ascii="Times New Roman" w:hAnsi="Times New Roman"/>
          <w:b/>
          <w:sz w:val="28"/>
          <w:szCs w:val="28"/>
        </w:rPr>
      </w:pPr>
      <w:r w:rsidRPr="00F2310D">
        <w:rPr>
          <w:rFonts w:ascii="Times New Roman" w:hAnsi="Times New Roman"/>
          <w:b/>
          <w:bCs/>
          <w:sz w:val="28"/>
          <w:szCs w:val="28"/>
        </w:rPr>
        <w:t xml:space="preserve">ЗА </w:t>
      </w:r>
      <w:r w:rsidR="005249DE">
        <w:rPr>
          <w:rFonts w:ascii="Times New Roman" w:hAnsi="Times New Roman"/>
          <w:b/>
          <w:bCs/>
          <w:sz w:val="28"/>
          <w:szCs w:val="28"/>
        </w:rPr>
        <w:t xml:space="preserve">3 МЕСЯЦА </w:t>
      </w:r>
      <w:r w:rsidR="00045315">
        <w:rPr>
          <w:rFonts w:ascii="Times New Roman" w:hAnsi="Times New Roman"/>
          <w:b/>
          <w:bCs/>
          <w:sz w:val="28"/>
          <w:szCs w:val="28"/>
        </w:rPr>
        <w:t>202</w:t>
      </w:r>
      <w:r w:rsidR="00B47B53">
        <w:rPr>
          <w:rFonts w:ascii="Times New Roman" w:hAnsi="Times New Roman"/>
          <w:b/>
          <w:bCs/>
          <w:sz w:val="28"/>
          <w:szCs w:val="28"/>
        </w:rPr>
        <w:t>2</w:t>
      </w:r>
      <w:r w:rsidR="00F2310D" w:rsidRPr="00F2310D">
        <w:rPr>
          <w:rFonts w:ascii="Times New Roman" w:hAnsi="Times New Roman"/>
          <w:b/>
          <w:bCs/>
          <w:sz w:val="28"/>
          <w:szCs w:val="28"/>
        </w:rPr>
        <w:t> </w:t>
      </w:r>
      <w:r w:rsidR="00D41016">
        <w:rPr>
          <w:rFonts w:ascii="Times New Roman" w:hAnsi="Times New Roman"/>
          <w:b/>
          <w:bCs/>
          <w:sz w:val="28"/>
          <w:szCs w:val="28"/>
        </w:rPr>
        <w:t>ГОДА</w:t>
      </w:r>
    </w:p>
    <w:p w:rsidR="00ED7905" w:rsidRPr="00FD7CE6" w:rsidRDefault="00ED7905" w:rsidP="00946972">
      <w:pPr>
        <w:spacing w:after="0" w:line="240" w:lineRule="auto"/>
        <w:jc w:val="both"/>
        <w:rPr>
          <w:rFonts w:ascii="Times New Roman" w:hAnsi="Times New Roman"/>
          <w:b/>
          <w:sz w:val="28"/>
          <w:szCs w:val="28"/>
        </w:rPr>
      </w:pPr>
    </w:p>
    <w:p w:rsidR="007F26C2" w:rsidRDefault="007F26C2" w:rsidP="001736BC">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За </w:t>
      </w:r>
      <w:r w:rsidR="005249DE">
        <w:rPr>
          <w:rFonts w:ascii="Times New Roman" w:eastAsia="Times New Roman" w:hAnsi="Times New Roman" w:cs="Times New Roman"/>
          <w:bCs/>
          <w:sz w:val="28"/>
          <w:szCs w:val="28"/>
        </w:rPr>
        <w:t>3 месяца</w:t>
      </w:r>
      <w:r w:rsidRPr="002F5C1C">
        <w:rPr>
          <w:rFonts w:ascii="Times New Roman" w:eastAsia="Times New Roman" w:hAnsi="Times New Roman" w:cs="Times New Roman"/>
          <w:bCs/>
          <w:sz w:val="28"/>
          <w:szCs w:val="28"/>
        </w:rPr>
        <w:t xml:space="preserve"> 20</w:t>
      </w:r>
      <w:r>
        <w:rPr>
          <w:rFonts w:ascii="Times New Roman" w:eastAsia="Times New Roman" w:hAnsi="Times New Roman" w:cs="Times New Roman"/>
          <w:bCs/>
          <w:sz w:val="28"/>
          <w:szCs w:val="28"/>
        </w:rPr>
        <w:t>2</w:t>
      </w:r>
      <w:r w:rsidR="005249DE">
        <w:rPr>
          <w:rFonts w:ascii="Times New Roman" w:eastAsia="Times New Roman" w:hAnsi="Times New Roman" w:cs="Times New Roman"/>
          <w:bCs/>
          <w:sz w:val="28"/>
          <w:szCs w:val="28"/>
        </w:rPr>
        <w:t>2</w:t>
      </w:r>
      <w:r w:rsidRPr="002F5C1C">
        <w:rPr>
          <w:rFonts w:ascii="Times New Roman" w:eastAsia="Times New Roman" w:hAnsi="Times New Roman" w:cs="Times New Roman"/>
          <w:bCs/>
          <w:sz w:val="28"/>
          <w:szCs w:val="28"/>
        </w:rPr>
        <w:t xml:space="preserve"> года на поднадзорных Управлению объектах произошло </w:t>
      </w:r>
      <w:r w:rsidR="00086D12">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2F5C1C">
        <w:rPr>
          <w:rFonts w:ascii="Times New Roman" w:eastAsia="Times New Roman" w:hAnsi="Times New Roman" w:cs="Times New Roman"/>
          <w:bCs/>
          <w:sz w:val="28"/>
          <w:szCs w:val="28"/>
        </w:rPr>
        <w:t>авари</w:t>
      </w:r>
      <w:r w:rsidR="00086D12">
        <w:rPr>
          <w:rFonts w:ascii="Times New Roman" w:eastAsia="Times New Roman" w:hAnsi="Times New Roman" w:cs="Times New Roman"/>
          <w:bCs/>
          <w:sz w:val="28"/>
          <w:szCs w:val="28"/>
        </w:rPr>
        <w:t>и</w:t>
      </w:r>
      <w:r w:rsidR="00463EE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086D12">
        <w:rPr>
          <w:rFonts w:ascii="Times New Roman" w:eastAsia="Times New Roman" w:hAnsi="Times New Roman" w:cs="Times New Roman"/>
          <w:bCs/>
          <w:sz w:val="28"/>
          <w:szCs w:val="28"/>
        </w:rPr>
        <w:t xml:space="preserve">в </w:t>
      </w:r>
      <w:r>
        <w:rPr>
          <w:rFonts w:ascii="Times New Roman" w:eastAsia="Times New Roman" w:hAnsi="Times New Roman" w:cs="Times New Roman"/>
          <w:bCs/>
          <w:sz w:val="28"/>
          <w:szCs w:val="28"/>
        </w:rPr>
        <w:t>области ПБ</w:t>
      </w:r>
      <w:r w:rsidR="00086D12">
        <w:rPr>
          <w:rFonts w:ascii="Times New Roman" w:eastAsia="Times New Roman" w:hAnsi="Times New Roman" w:cs="Times New Roman"/>
          <w:bCs/>
          <w:sz w:val="28"/>
          <w:szCs w:val="28"/>
        </w:rPr>
        <w:t>)</w:t>
      </w:r>
      <w:r w:rsidR="00463EE6">
        <w:rPr>
          <w:rFonts w:ascii="Times New Roman" w:eastAsia="Times New Roman" w:hAnsi="Times New Roman" w:cs="Times New Roman"/>
          <w:bCs/>
          <w:sz w:val="28"/>
          <w:szCs w:val="28"/>
        </w:rPr>
        <w:t xml:space="preserve"> и </w:t>
      </w:r>
      <w:r>
        <w:rPr>
          <w:rFonts w:ascii="Times New Roman" w:eastAsia="Times New Roman" w:hAnsi="Times New Roman" w:cs="Times New Roman"/>
          <w:bCs/>
          <w:sz w:val="28"/>
          <w:szCs w:val="28"/>
        </w:rPr>
        <w:t xml:space="preserve"> </w:t>
      </w:r>
      <w:r w:rsidR="00463EE6">
        <w:rPr>
          <w:rFonts w:ascii="Times New Roman" w:eastAsia="Times New Roman" w:hAnsi="Times New Roman" w:cs="Times New Roman"/>
          <w:bCs/>
          <w:sz w:val="28"/>
          <w:szCs w:val="28"/>
        </w:rPr>
        <w:t>было расследование  несчастного</w:t>
      </w:r>
      <w:r w:rsidRPr="002F5C1C">
        <w:rPr>
          <w:rFonts w:ascii="Times New Roman" w:eastAsia="Times New Roman" w:hAnsi="Times New Roman" w:cs="Times New Roman"/>
          <w:bCs/>
          <w:sz w:val="28"/>
          <w:szCs w:val="28"/>
        </w:rPr>
        <w:t xml:space="preserve"> случа</w:t>
      </w:r>
      <w:r w:rsidR="00463EE6">
        <w:rPr>
          <w:rFonts w:ascii="Times New Roman" w:eastAsia="Times New Roman" w:hAnsi="Times New Roman" w:cs="Times New Roman"/>
          <w:bCs/>
          <w:sz w:val="28"/>
          <w:szCs w:val="28"/>
        </w:rPr>
        <w:t xml:space="preserve">я </w:t>
      </w:r>
      <w:r>
        <w:rPr>
          <w:rFonts w:ascii="Times New Roman" w:eastAsia="Times New Roman" w:hAnsi="Times New Roman" w:cs="Times New Roman"/>
          <w:bCs/>
          <w:sz w:val="28"/>
          <w:szCs w:val="28"/>
        </w:rPr>
        <w:t xml:space="preserve"> со смертельным исходом (в области ПБ</w:t>
      </w:r>
      <w:r w:rsidR="00463EE6">
        <w:rPr>
          <w:rFonts w:ascii="Times New Roman" w:eastAsia="Times New Roman" w:hAnsi="Times New Roman" w:cs="Times New Roman"/>
          <w:bCs/>
          <w:sz w:val="28"/>
          <w:szCs w:val="28"/>
        </w:rPr>
        <w:t>), там же где произошла одна</w:t>
      </w:r>
      <w:r w:rsidR="00817C9F">
        <w:rPr>
          <w:rFonts w:ascii="Times New Roman" w:eastAsia="Times New Roman" w:hAnsi="Times New Roman" w:cs="Times New Roman"/>
          <w:bCs/>
          <w:sz w:val="28"/>
          <w:szCs w:val="28"/>
        </w:rPr>
        <w:t xml:space="preserve"> из аварий</w:t>
      </w:r>
      <w:r w:rsidR="00463EE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
    <w:p w:rsidR="00ED7905" w:rsidRDefault="007F26C2" w:rsidP="0002554A">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 аналогичный период 202</w:t>
      </w:r>
      <w:r w:rsidR="00817C9F">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года </w:t>
      </w:r>
      <w:r w:rsidRPr="002F5C1C">
        <w:rPr>
          <w:rFonts w:ascii="Times New Roman" w:eastAsia="Times New Roman" w:hAnsi="Times New Roman" w:cs="Times New Roman"/>
          <w:bCs/>
          <w:sz w:val="28"/>
          <w:szCs w:val="28"/>
        </w:rPr>
        <w:t xml:space="preserve">на поднадзорных Управлению объектах произошло </w:t>
      </w:r>
      <w:r w:rsidR="00F822F3">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2F5C1C">
        <w:rPr>
          <w:rFonts w:ascii="Times New Roman" w:eastAsia="Times New Roman" w:hAnsi="Times New Roman" w:cs="Times New Roman"/>
          <w:bCs/>
          <w:sz w:val="28"/>
          <w:szCs w:val="28"/>
        </w:rPr>
        <w:t>авари</w:t>
      </w:r>
      <w:r>
        <w:rPr>
          <w:rFonts w:ascii="Times New Roman" w:eastAsia="Times New Roman" w:hAnsi="Times New Roman" w:cs="Times New Roman"/>
          <w:bCs/>
          <w:sz w:val="28"/>
          <w:szCs w:val="28"/>
        </w:rPr>
        <w:t>и</w:t>
      </w:r>
      <w:r w:rsidR="00F822F3">
        <w:rPr>
          <w:rFonts w:ascii="Times New Roman" w:eastAsia="Times New Roman" w:hAnsi="Times New Roman" w:cs="Times New Roman"/>
          <w:bCs/>
          <w:sz w:val="28"/>
          <w:szCs w:val="28"/>
        </w:rPr>
        <w:t xml:space="preserve"> (1- в области ПБ, 1- в области энергетики)</w:t>
      </w:r>
      <w:r>
        <w:rPr>
          <w:rFonts w:ascii="Times New Roman" w:eastAsia="Times New Roman" w:hAnsi="Times New Roman" w:cs="Times New Roman"/>
          <w:bCs/>
          <w:sz w:val="28"/>
          <w:szCs w:val="28"/>
        </w:rPr>
        <w:t>, и 1 несч</w:t>
      </w:r>
      <w:r w:rsidR="0068344B">
        <w:rPr>
          <w:rFonts w:ascii="Times New Roman" w:eastAsia="Times New Roman" w:hAnsi="Times New Roman" w:cs="Times New Roman"/>
          <w:bCs/>
          <w:sz w:val="28"/>
          <w:szCs w:val="28"/>
        </w:rPr>
        <w:t>астный случай с тяжелым исходом</w:t>
      </w:r>
      <w:r w:rsidR="0002554A">
        <w:rPr>
          <w:rFonts w:ascii="Times New Roman" w:eastAsia="Times New Roman" w:hAnsi="Times New Roman" w:cs="Times New Roman"/>
          <w:bCs/>
          <w:sz w:val="28"/>
          <w:szCs w:val="28"/>
        </w:rPr>
        <w:t xml:space="preserve"> (в области ПБ)</w:t>
      </w:r>
      <w:r w:rsidR="0068344B">
        <w:rPr>
          <w:rFonts w:ascii="Times New Roman" w:eastAsia="Times New Roman" w:hAnsi="Times New Roman" w:cs="Times New Roman"/>
          <w:bCs/>
          <w:sz w:val="28"/>
          <w:szCs w:val="28"/>
        </w:rPr>
        <w:t>.</w:t>
      </w:r>
    </w:p>
    <w:p w:rsidR="0002554A" w:rsidRPr="0002554A" w:rsidRDefault="0002554A" w:rsidP="0002554A">
      <w:pPr>
        <w:widowControl w:val="0"/>
        <w:autoSpaceDE w:val="0"/>
        <w:autoSpaceDN w:val="0"/>
        <w:spacing w:after="0" w:line="240" w:lineRule="auto"/>
        <w:ind w:firstLine="708"/>
        <w:jc w:val="both"/>
        <w:rPr>
          <w:rFonts w:ascii="Times New Roman" w:eastAsia="Times New Roman" w:hAnsi="Times New Roman" w:cs="Times New Roman"/>
          <w:bCs/>
          <w:sz w:val="28"/>
          <w:szCs w:val="28"/>
        </w:rPr>
      </w:pPr>
    </w:p>
    <w:p w:rsidR="0045060A" w:rsidRPr="0045060A" w:rsidRDefault="00FA3CE3" w:rsidP="00946972">
      <w:pPr>
        <w:spacing w:after="0" w:line="240" w:lineRule="auto"/>
        <w:ind w:firstLine="709"/>
        <w:jc w:val="both"/>
        <w:rPr>
          <w:rFonts w:ascii="Times New Roman" w:eastAsia="Times New Roman" w:hAnsi="Times New Roman" w:cs="Times New Roman"/>
          <w:b/>
          <w:color w:val="000000" w:themeColor="text1"/>
          <w:sz w:val="28"/>
          <w:szCs w:val="28"/>
        </w:rPr>
      </w:pPr>
      <w:r w:rsidRPr="00F01D82">
        <w:rPr>
          <w:rFonts w:ascii="Times New Roman" w:eastAsia="Times New Roman" w:hAnsi="Times New Roman" w:cs="Times New Roman"/>
          <w:sz w:val="28"/>
          <w:szCs w:val="28"/>
        </w:rPr>
        <w:t>Жалоб на недостатки в организации деятельности</w:t>
      </w:r>
      <w:r w:rsidRPr="00CF0962">
        <w:rPr>
          <w:rFonts w:ascii="Times New Roman" w:eastAsia="Times New Roman" w:hAnsi="Times New Roman" w:cs="Times New Roman"/>
          <w:sz w:val="28"/>
          <w:szCs w:val="28"/>
        </w:rPr>
        <w:t xml:space="preserve">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рассмотрения обращений граждан, график приема граждан, краткая справка о состоянии работы с обращениями граждан</w:t>
      </w:r>
      <w:r w:rsidR="0045060A">
        <w:rPr>
          <w:rFonts w:ascii="Times New Roman" w:eastAsia="Times New Roman" w:hAnsi="Times New Roman" w:cs="Times New Roman"/>
          <w:b/>
          <w:color w:val="000000" w:themeColor="text1"/>
          <w:sz w:val="28"/>
          <w:szCs w:val="28"/>
        </w:rPr>
        <w:t>.</w:t>
      </w:r>
    </w:p>
    <w:sectPr w:rsidR="0045060A" w:rsidRPr="0045060A" w:rsidSect="0089020B">
      <w:headerReference w:type="default" r:id="rId29"/>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1E2" w:rsidRDefault="003561E2" w:rsidP="00B414D6">
      <w:pPr>
        <w:spacing w:after="0" w:line="240" w:lineRule="auto"/>
      </w:pPr>
      <w:r>
        <w:separator/>
      </w:r>
    </w:p>
  </w:endnote>
  <w:endnote w:type="continuationSeparator" w:id="0">
    <w:p w:rsidR="003561E2" w:rsidRDefault="003561E2" w:rsidP="00B4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1E2" w:rsidRDefault="003561E2" w:rsidP="00B414D6">
      <w:pPr>
        <w:spacing w:after="0" w:line="240" w:lineRule="auto"/>
      </w:pPr>
      <w:r>
        <w:separator/>
      </w:r>
    </w:p>
  </w:footnote>
  <w:footnote w:type="continuationSeparator" w:id="0">
    <w:p w:rsidR="003561E2" w:rsidRDefault="003561E2" w:rsidP="00B4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04501"/>
      <w:docPartObj>
        <w:docPartGallery w:val="Page Numbers (Top of Page)"/>
        <w:docPartUnique/>
      </w:docPartObj>
    </w:sdtPr>
    <w:sdtEndPr/>
    <w:sdtContent>
      <w:p w:rsidR="00B36837" w:rsidRDefault="00B36837">
        <w:pPr>
          <w:pStyle w:val="afd"/>
          <w:jc w:val="center"/>
        </w:pPr>
        <w:r>
          <w:fldChar w:fldCharType="begin"/>
        </w:r>
        <w:r>
          <w:instrText>PAGE   \* MERGEFORMAT</w:instrText>
        </w:r>
        <w:r>
          <w:fldChar w:fldCharType="separate"/>
        </w:r>
        <w:r w:rsidR="0052418A">
          <w:rPr>
            <w:noProof/>
          </w:rPr>
          <w:t>37</w:t>
        </w:r>
        <w:r>
          <w:rPr>
            <w:noProof/>
          </w:rPr>
          <w:fldChar w:fldCharType="end"/>
        </w:r>
      </w:p>
    </w:sdtContent>
  </w:sdt>
  <w:p w:rsidR="00B36837" w:rsidRDefault="00B36837">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07382409"/>
    <w:multiLevelType w:val="hybridMultilevel"/>
    <w:tmpl w:val="65F256A4"/>
    <w:lvl w:ilvl="0" w:tplc="A4CEF876">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40F2A"/>
    <w:multiLevelType w:val="hybridMultilevel"/>
    <w:tmpl w:val="E2B83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874DE"/>
    <w:multiLevelType w:val="hybridMultilevel"/>
    <w:tmpl w:val="86225526"/>
    <w:lvl w:ilvl="0" w:tplc="41A84902">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
    <w:nsid w:val="11870B46"/>
    <w:multiLevelType w:val="hybridMultilevel"/>
    <w:tmpl w:val="245E925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16893F20"/>
    <w:multiLevelType w:val="multilevel"/>
    <w:tmpl w:val="B6E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E0D6FA1"/>
    <w:multiLevelType w:val="hybridMultilevel"/>
    <w:tmpl w:val="748227CC"/>
    <w:lvl w:ilvl="0" w:tplc="1D524DD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575685"/>
    <w:multiLevelType w:val="hybridMultilevel"/>
    <w:tmpl w:val="0754A2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71F6F09"/>
    <w:multiLevelType w:val="hybridMultilevel"/>
    <w:tmpl w:val="0C06A93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96217AF"/>
    <w:multiLevelType w:val="multilevel"/>
    <w:tmpl w:val="A288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0664939"/>
    <w:multiLevelType w:val="hybridMultilevel"/>
    <w:tmpl w:val="A4E0A2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418A160B"/>
    <w:multiLevelType w:val="hybridMultilevel"/>
    <w:tmpl w:val="A2B2155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1EC2A00"/>
    <w:multiLevelType w:val="hybridMultilevel"/>
    <w:tmpl w:val="2910D19C"/>
    <w:lvl w:ilvl="0" w:tplc="235E3B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10C4B89"/>
    <w:multiLevelType w:val="hybridMultilevel"/>
    <w:tmpl w:val="1D08FE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AF0140"/>
    <w:multiLevelType w:val="hybridMultilevel"/>
    <w:tmpl w:val="2898A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F10763C"/>
    <w:multiLevelType w:val="hybridMultilevel"/>
    <w:tmpl w:val="04AA5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5382A54"/>
    <w:multiLevelType w:val="multilevel"/>
    <w:tmpl w:val="09A4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31"/>
  </w:num>
  <w:num w:numId="2">
    <w:abstractNumId w:val="28"/>
  </w:num>
  <w:num w:numId="3">
    <w:abstractNumId w:val="17"/>
  </w:num>
  <w:num w:numId="4">
    <w:abstractNumId w:val="6"/>
  </w:num>
  <w:num w:numId="5">
    <w:abstractNumId w:val="5"/>
  </w:num>
  <w:num w:numId="6">
    <w:abstractNumId w:val="16"/>
  </w:num>
  <w:num w:numId="7">
    <w:abstractNumId w:val="32"/>
  </w:num>
  <w:num w:numId="8">
    <w:abstractNumId w:val="27"/>
  </w:num>
  <w:num w:numId="9">
    <w:abstractNumId w:val="0"/>
  </w:num>
  <w:num w:numId="10">
    <w:abstractNumId w:val="11"/>
  </w:num>
  <w:num w:numId="11">
    <w:abstractNumId w:val="7"/>
  </w:num>
  <w:num w:numId="12">
    <w:abstractNumId w:val="9"/>
  </w:num>
  <w:num w:numId="13">
    <w:abstractNumId w:val="24"/>
  </w:num>
  <w:num w:numId="14">
    <w:abstractNumId w:val="19"/>
  </w:num>
  <w:num w:numId="15">
    <w:abstractNumId w:val="2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 w:numId="19">
    <w:abstractNumId w:val="25"/>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
  </w:num>
  <w:num w:numId="23">
    <w:abstractNumId w:val="22"/>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5"/>
  </w:num>
  <w:num w:numId="27">
    <w:abstractNumId w:val="30"/>
  </w:num>
  <w:num w:numId="28">
    <w:abstractNumId w:val="2"/>
  </w:num>
  <w:num w:numId="29">
    <w:abstractNumId w:val="12"/>
  </w:num>
  <w:num w:numId="30">
    <w:abstractNumId w:val="3"/>
  </w:num>
  <w:num w:numId="31">
    <w:abstractNumId w:val="13"/>
  </w:num>
  <w:num w:numId="32">
    <w:abstractNumId w:val="14"/>
  </w:num>
  <w:num w:numId="3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34B7F"/>
    <w:rsid w:val="00003BA7"/>
    <w:rsid w:val="000059EF"/>
    <w:rsid w:val="0001361D"/>
    <w:rsid w:val="0001579E"/>
    <w:rsid w:val="000220AF"/>
    <w:rsid w:val="00022107"/>
    <w:rsid w:val="000224C7"/>
    <w:rsid w:val="000251BA"/>
    <w:rsid w:val="0002554A"/>
    <w:rsid w:val="00030169"/>
    <w:rsid w:val="00032BA1"/>
    <w:rsid w:val="00034CAD"/>
    <w:rsid w:val="000356FE"/>
    <w:rsid w:val="000416B3"/>
    <w:rsid w:val="0004206C"/>
    <w:rsid w:val="00042D29"/>
    <w:rsid w:val="00043405"/>
    <w:rsid w:val="00043D39"/>
    <w:rsid w:val="000441A7"/>
    <w:rsid w:val="00044973"/>
    <w:rsid w:val="00045315"/>
    <w:rsid w:val="0004566A"/>
    <w:rsid w:val="00047237"/>
    <w:rsid w:val="00047429"/>
    <w:rsid w:val="000476B4"/>
    <w:rsid w:val="000526C5"/>
    <w:rsid w:val="00057035"/>
    <w:rsid w:val="00057CBF"/>
    <w:rsid w:val="00061418"/>
    <w:rsid w:val="00061620"/>
    <w:rsid w:val="000619CA"/>
    <w:rsid w:val="0006252F"/>
    <w:rsid w:val="00063EFF"/>
    <w:rsid w:val="00063FF7"/>
    <w:rsid w:val="00064D2E"/>
    <w:rsid w:val="0006629E"/>
    <w:rsid w:val="00067E7D"/>
    <w:rsid w:val="000729F2"/>
    <w:rsid w:val="00073B7B"/>
    <w:rsid w:val="00074BD8"/>
    <w:rsid w:val="00081082"/>
    <w:rsid w:val="000811A2"/>
    <w:rsid w:val="000824FC"/>
    <w:rsid w:val="00082AE4"/>
    <w:rsid w:val="000841F7"/>
    <w:rsid w:val="00086D12"/>
    <w:rsid w:val="00087713"/>
    <w:rsid w:val="00092678"/>
    <w:rsid w:val="00092763"/>
    <w:rsid w:val="000939D5"/>
    <w:rsid w:val="00094808"/>
    <w:rsid w:val="000A0EAA"/>
    <w:rsid w:val="000B1650"/>
    <w:rsid w:val="000B4AD1"/>
    <w:rsid w:val="000B5A43"/>
    <w:rsid w:val="000B6D02"/>
    <w:rsid w:val="000C628D"/>
    <w:rsid w:val="000C754C"/>
    <w:rsid w:val="000C756D"/>
    <w:rsid w:val="000C7E4F"/>
    <w:rsid w:val="000D07FC"/>
    <w:rsid w:val="000D2EB4"/>
    <w:rsid w:val="000D40C6"/>
    <w:rsid w:val="000D62AC"/>
    <w:rsid w:val="000E0E4D"/>
    <w:rsid w:val="000E2B5A"/>
    <w:rsid w:val="000E2B8A"/>
    <w:rsid w:val="000E434A"/>
    <w:rsid w:val="000E44D6"/>
    <w:rsid w:val="000E7DB3"/>
    <w:rsid w:val="000F4269"/>
    <w:rsid w:val="000F46D8"/>
    <w:rsid w:val="000F5C3C"/>
    <w:rsid w:val="0010116D"/>
    <w:rsid w:val="0010154E"/>
    <w:rsid w:val="001015F3"/>
    <w:rsid w:val="00101C9A"/>
    <w:rsid w:val="001041C9"/>
    <w:rsid w:val="001048BA"/>
    <w:rsid w:val="00107269"/>
    <w:rsid w:val="0011280D"/>
    <w:rsid w:val="0011438A"/>
    <w:rsid w:val="00115C89"/>
    <w:rsid w:val="00116431"/>
    <w:rsid w:val="001165B6"/>
    <w:rsid w:val="001203EF"/>
    <w:rsid w:val="001324B5"/>
    <w:rsid w:val="00145485"/>
    <w:rsid w:val="00146232"/>
    <w:rsid w:val="00154772"/>
    <w:rsid w:val="00154AF1"/>
    <w:rsid w:val="00157B32"/>
    <w:rsid w:val="00163C2A"/>
    <w:rsid w:val="00172AB5"/>
    <w:rsid w:val="00172B69"/>
    <w:rsid w:val="00172C29"/>
    <w:rsid w:val="001736BC"/>
    <w:rsid w:val="00176C48"/>
    <w:rsid w:val="00177804"/>
    <w:rsid w:val="00181B18"/>
    <w:rsid w:val="00182166"/>
    <w:rsid w:val="00186512"/>
    <w:rsid w:val="00186806"/>
    <w:rsid w:val="00190A69"/>
    <w:rsid w:val="00192F9B"/>
    <w:rsid w:val="001955F2"/>
    <w:rsid w:val="001A0958"/>
    <w:rsid w:val="001A52FA"/>
    <w:rsid w:val="001A5BC1"/>
    <w:rsid w:val="001B13BC"/>
    <w:rsid w:val="001B2052"/>
    <w:rsid w:val="001B5A9E"/>
    <w:rsid w:val="001B5FB2"/>
    <w:rsid w:val="001B7323"/>
    <w:rsid w:val="001B7F43"/>
    <w:rsid w:val="001C2B0B"/>
    <w:rsid w:val="001D0B40"/>
    <w:rsid w:val="001D0CC3"/>
    <w:rsid w:val="001D17F3"/>
    <w:rsid w:val="001D1C03"/>
    <w:rsid w:val="001D2BC5"/>
    <w:rsid w:val="001D683A"/>
    <w:rsid w:val="001D6C09"/>
    <w:rsid w:val="001E0DA6"/>
    <w:rsid w:val="001E57A1"/>
    <w:rsid w:val="001F3989"/>
    <w:rsid w:val="001F615A"/>
    <w:rsid w:val="001F6385"/>
    <w:rsid w:val="001F727C"/>
    <w:rsid w:val="00200C87"/>
    <w:rsid w:val="00203A3E"/>
    <w:rsid w:val="00207393"/>
    <w:rsid w:val="00207911"/>
    <w:rsid w:val="00210C3F"/>
    <w:rsid w:val="00213E17"/>
    <w:rsid w:val="00217315"/>
    <w:rsid w:val="00222428"/>
    <w:rsid w:val="00224F40"/>
    <w:rsid w:val="00231DB5"/>
    <w:rsid w:val="002350FF"/>
    <w:rsid w:val="00235646"/>
    <w:rsid w:val="00235B2E"/>
    <w:rsid w:val="00237D7D"/>
    <w:rsid w:val="002401FB"/>
    <w:rsid w:val="0024086F"/>
    <w:rsid w:val="00241FCD"/>
    <w:rsid w:val="00246153"/>
    <w:rsid w:val="00250C19"/>
    <w:rsid w:val="002510A4"/>
    <w:rsid w:val="00251441"/>
    <w:rsid w:val="00253835"/>
    <w:rsid w:val="00254B16"/>
    <w:rsid w:val="00254D25"/>
    <w:rsid w:val="00254DC7"/>
    <w:rsid w:val="0025631C"/>
    <w:rsid w:val="00256586"/>
    <w:rsid w:val="0025662B"/>
    <w:rsid w:val="002570EA"/>
    <w:rsid w:val="00257FA8"/>
    <w:rsid w:val="0026021F"/>
    <w:rsid w:val="00266D43"/>
    <w:rsid w:val="00267764"/>
    <w:rsid w:val="00271003"/>
    <w:rsid w:val="002727F0"/>
    <w:rsid w:val="00272995"/>
    <w:rsid w:val="00272C6A"/>
    <w:rsid w:val="002740A9"/>
    <w:rsid w:val="0028003E"/>
    <w:rsid w:val="00280C7A"/>
    <w:rsid w:val="00281E92"/>
    <w:rsid w:val="00290938"/>
    <w:rsid w:val="002911AD"/>
    <w:rsid w:val="00291A3A"/>
    <w:rsid w:val="0029249E"/>
    <w:rsid w:val="002A124D"/>
    <w:rsid w:val="002A2EE8"/>
    <w:rsid w:val="002B431E"/>
    <w:rsid w:val="002B4424"/>
    <w:rsid w:val="002B7D21"/>
    <w:rsid w:val="002C1C07"/>
    <w:rsid w:val="002C386E"/>
    <w:rsid w:val="002C4739"/>
    <w:rsid w:val="002C5438"/>
    <w:rsid w:val="002D0B55"/>
    <w:rsid w:val="002D3576"/>
    <w:rsid w:val="002E0231"/>
    <w:rsid w:val="002E39AA"/>
    <w:rsid w:val="002E6F20"/>
    <w:rsid w:val="002F00D1"/>
    <w:rsid w:val="002F1138"/>
    <w:rsid w:val="002F2389"/>
    <w:rsid w:val="002F3E4F"/>
    <w:rsid w:val="002F4278"/>
    <w:rsid w:val="002F5C1C"/>
    <w:rsid w:val="002F750E"/>
    <w:rsid w:val="003017C7"/>
    <w:rsid w:val="003061DC"/>
    <w:rsid w:val="00307DF7"/>
    <w:rsid w:val="00311309"/>
    <w:rsid w:val="00312D17"/>
    <w:rsid w:val="003211DF"/>
    <w:rsid w:val="0032341F"/>
    <w:rsid w:val="0032518E"/>
    <w:rsid w:val="003277E8"/>
    <w:rsid w:val="00327889"/>
    <w:rsid w:val="00331446"/>
    <w:rsid w:val="00333DDC"/>
    <w:rsid w:val="00334254"/>
    <w:rsid w:val="003343CE"/>
    <w:rsid w:val="00337BF1"/>
    <w:rsid w:val="00337C10"/>
    <w:rsid w:val="00342616"/>
    <w:rsid w:val="00345135"/>
    <w:rsid w:val="00347C0F"/>
    <w:rsid w:val="00352694"/>
    <w:rsid w:val="00354212"/>
    <w:rsid w:val="00354645"/>
    <w:rsid w:val="0035475D"/>
    <w:rsid w:val="003561E2"/>
    <w:rsid w:val="00362E68"/>
    <w:rsid w:val="00363DE5"/>
    <w:rsid w:val="00366268"/>
    <w:rsid w:val="00367370"/>
    <w:rsid w:val="00367DCC"/>
    <w:rsid w:val="00371CE5"/>
    <w:rsid w:val="00374D01"/>
    <w:rsid w:val="00374FAD"/>
    <w:rsid w:val="00375A85"/>
    <w:rsid w:val="00377385"/>
    <w:rsid w:val="0037751C"/>
    <w:rsid w:val="00377938"/>
    <w:rsid w:val="003802E3"/>
    <w:rsid w:val="00383157"/>
    <w:rsid w:val="00384E55"/>
    <w:rsid w:val="003861CD"/>
    <w:rsid w:val="003864F0"/>
    <w:rsid w:val="00387366"/>
    <w:rsid w:val="0038740B"/>
    <w:rsid w:val="0039097A"/>
    <w:rsid w:val="00390DAF"/>
    <w:rsid w:val="003913EA"/>
    <w:rsid w:val="00393049"/>
    <w:rsid w:val="00396DD5"/>
    <w:rsid w:val="003A0C85"/>
    <w:rsid w:val="003A2EBF"/>
    <w:rsid w:val="003A305A"/>
    <w:rsid w:val="003A6AA7"/>
    <w:rsid w:val="003A6D1D"/>
    <w:rsid w:val="003A7AAD"/>
    <w:rsid w:val="003B2C01"/>
    <w:rsid w:val="003B4A1D"/>
    <w:rsid w:val="003B6FC7"/>
    <w:rsid w:val="003B7D39"/>
    <w:rsid w:val="003C29F5"/>
    <w:rsid w:val="003C5591"/>
    <w:rsid w:val="003C6258"/>
    <w:rsid w:val="003C7A6A"/>
    <w:rsid w:val="003D31C4"/>
    <w:rsid w:val="003D5E36"/>
    <w:rsid w:val="003D7B69"/>
    <w:rsid w:val="003E0D07"/>
    <w:rsid w:val="003E27E8"/>
    <w:rsid w:val="003E30F8"/>
    <w:rsid w:val="003E43F7"/>
    <w:rsid w:val="003F1531"/>
    <w:rsid w:val="003F3F0B"/>
    <w:rsid w:val="003F797D"/>
    <w:rsid w:val="0040168B"/>
    <w:rsid w:val="00402047"/>
    <w:rsid w:val="00404BEC"/>
    <w:rsid w:val="004059D2"/>
    <w:rsid w:val="004074CF"/>
    <w:rsid w:val="00412A38"/>
    <w:rsid w:val="00413388"/>
    <w:rsid w:val="004160BE"/>
    <w:rsid w:val="00420E73"/>
    <w:rsid w:val="00424477"/>
    <w:rsid w:val="00424554"/>
    <w:rsid w:val="004251AC"/>
    <w:rsid w:val="0042526D"/>
    <w:rsid w:val="0042675D"/>
    <w:rsid w:val="00427D06"/>
    <w:rsid w:val="00430B99"/>
    <w:rsid w:val="00430D07"/>
    <w:rsid w:val="00431EB2"/>
    <w:rsid w:val="00434022"/>
    <w:rsid w:val="004352D6"/>
    <w:rsid w:val="00440ECB"/>
    <w:rsid w:val="004412E8"/>
    <w:rsid w:val="00443700"/>
    <w:rsid w:val="0045060A"/>
    <w:rsid w:val="0045079E"/>
    <w:rsid w:val="00451E0E"/>
    <w:rsid w:val="00455584"/>
    <w:rsid w:val="00456E81"/>
    <w:rsid w:val="00463EE6"/>
    <w:rsid w:val="00467DB7"/>
    <w:rsid w:val="004724BA"/>
    <w:rsid w:val="004764B0"/>
    <w:rsid w:val="004770FE"/>
    <w:rsid w:val="00481F5C"/>
    <w:rsid w:val="00483BFA"/>
    <w:rsid w:val="004866AA"/>
    <w:rsid w:val="0049014B"/>
    <w:rsid w:val="00491157"/>
    <w:rsid w:val="00491B9E"/>
    <w:rsid w:val="00493B55"/>
    <w:rsid w:val="00494DBA"/>
    <w:rsid w:val="00495AFB"/>
    <w:rsid w:val="004969B7"/>
    <w:rsid w:val="004A17D9"/>
    <w:rsid w:val="004A1ADE"/>
    <w:rsid w:val="004A1D48"/>
    <w:rsid w:val="004A5487"/>
    <w:rsid w:val="004A7AC1"/>
    <w:rsid w:val="004A7BD8"/>
    <w:rsid w:val="004B346C"/>
    <w:rsid w:val="004B51FB"/>
    <w:rsid w:val="004B725E"/>
    <w:rsid w:val="004C0D2D"/>
    <w:rsid w:val="004C0D9D"/>
    <w:rsid w:val="004C35A7"/>
    <w:rsid w:val="004C6403"/>
    <w:rsid w:val="004E3305"/>
    <w:rsid w:val="004E4C71"/>
    <w:rsid w:val="004E68C0"/>
    <w:rsid w:val="004E6D9B"/>
    <w:rsid w:val="004F2BC1"/>
    <w:rsid w:val="004F3EDE"/>
    <w:rsid w:val="004F4B42"/>
    <w:rsid w:val="004F6732"/>
    <w:rsid w:val="004F6B66"/>
    <w:rsid w:val="004F7200"/>
    <w:rsid w:val="004F7535"/>
    <w:rsid w:val="00501EEE"/>
    <w:rsid w:val="00502E26"/>
    <w:rsid w:val="00505DAB"/>
    <w:rsid w:val="00507279"/>
    <w:rsid w:val="0050739B"/>
    <w:rsid w:val="00507E36"/>
    <w:rsid w:val="005117B5"/>
    <w:rsid w:val="005177A8"/>
    <w:rsid w:val="00517B0D"/>
    <w:rsid w:val="00523DF7"/>
    <w:rsid w:val="0052418A"/>
    <w:rsid w:val="005249DE"/>
    <w:rsid w:val="00525D47"/>
    <w:rsid w:val="00525EC0"/>
    <w:rsid w:val="00526D23"/>
    <w:rsid w:val="005301FC"/>
    <w:rsid w:val="00530F4D"/>
    <w:rsid w:val="00531EDA"/>
    <w:rsid w:val="005325AC"/>
    <w:rsid w:val="0054015D"/>
    <w:rsid w:val="005429A5"/>
    <w:rsid w:val="00550789"/>
    <w:rsid w:val="00552981"/>
    <w:rsid w:val="00552D3C"/>
    <w:rsid w:val="00554039"/>
    <w:rsid w:val="00554F8B"/>
    <w:rsid w:val="005552EC"/>
    <w:rsid w:val="00557BD2"/>
    <w:rsid w:val="005717B0"/>
    <w:rsid w:val="00572CC4"/>
    <w:rsid w:val="00574A7A"/>
    <w:rsid w:val="00577A86"/>
    <w:rsid w:val="00582924"/>
    <w:rsid w:val="00585756"/>
    <w:rsid w:val="005868DF"/>
    <w:rsid w:val="00586BDB"/>
    <w:rsid w:val="00590D59"/>
    <w:rsid w:val="00593633"/>
    <w:rsid w:val="00593C54"/>
    <w:rsid w:val="005973F3"/>
    <w:rsid w:val="0059780E"/>
    <w:rsid w:val="005A1510"/>
    <w:rsid w:val="005A7009"/>
    <w:rsid w:val="005B5D06"/>
    <w:rsid w:val="005B7465"/>
    <w:rsid w:val="005C0574"/>
    <w:rsid w:val="005C62D6"/>
    <w:rsid w:val="005C6DEF"/>
    <w:rsid w:val="005C73D5"/>
    <w:rsid w:val="005D3956"/>
    <w:rsid w:val="005D7248"/>
    <w:rsid w:val="005E03C6"/>
    <w:rsid w:val="005E0463"/>
    <w:rsid w:val="005E0BEC"/>
    <w:rsid w:val="005E187E"/>
    <w:rsid w:val="005E223D"/>
    <w:rsid w:val="005E2E8F"/>
    <w:rsid w:val="005E3FD9"/>
    <w:rsid w:val="005E4B71"/>
    <w:rsid w:val="005E682E"/>
    <w:rsid w:val="005E7841"/>
    <w:rsid w:val="005F3057"/>
    <w:rsid w:val="005F5839"/>
    <w:rsid w:val="005F6C3A"/>
    <w:rsid w:val="005F77D9"/>
    <w:rsid w:val="0060080C"/>
    <w:rsid w:val="006013A6"/>
    <w:rsid w:val="006070FE"/>
    <w:rsid w:val="0061152F"/>
    <w:rsid w:val="00616933"/>
    <w:rsid w:val="006216C6"/>
    <w:rsid w:val="00623C0A"/>
    <w:rsid w:val="006277A6"/>
    <w:rsid w:val="006312A0"/>
    <w:rsid w:val="00632C43"/>
    <w:rsid w:val="0063458A"/>
    <w:rsid w:val="00634F8A"/>
    <w:rsid w:val="00635741"/>
    <w:rsid w:val="006374ED"/>
    <w:rsid w:val="00640088"/>
    <w:rsid w:val="00640EEC"/>
    <w:rsid w:val="006418EC"/>
    <w:rsid w:val="00641CDD"/>
    <w:rsid w:val="00641E52"/>
    <w:rsid w:val="00642905"/>
    <w:rsid w:val="0064333A"/>
    <w:rsid w:val="00644365"/>
    <w:rsid w:val="006454D9"/>
    <w:rsid w:val="006465B0"/>
    <w:rsid w:val="00651044"/>
    <w:rsid w:val="00653014"/>
    <w:rsid w:val="0065627A"/>
    <w:rsid w:val="00656432"/>
    <w:rsid w:val="00662C3F"/>
    <w:rsid w:val="006637A1"/>
    <w:rsid w:val="00664A5D"/>
    <w:rsid w:val="00664AEF"/>
    <w:rsid w:val="00665028"/>
    <w:rsid w:val="006678C4"/>
    <w:rsid w:val="00672444"/>
    <w:rsid w:val="00672751"/>
    <w:rsid w:val="006748CE"/>
    <w:rsid w:val="006750EA"/>
    <w:rsid w:val="0067557A"/>
    <w:rsid w:val="006778D8"/>
    <w:rsid w:val="00677F78"/>
    <w:rsid w:val="00681E76"/>
    <w:rsid w:val="0068344B"/>
    <w:rsid w:val="00684535"/>
    <w:rsid w:val="00684E73"/>
    <w:rsid w:val="00685D2F"/>
    <w:rsid w:val="00686E06"/>
    <w:rsid w:val="00691B05"/>
    <w:rsid w:val="006928CE"/>
    <w:rsid w:val="00692D6C"/>
    <w:rsid w:val="00694F49"/>
    <w:rsid w:val="006A0136"/>
    <w:rsid w:val="006A137B"/>
    <w:rsid w:val="006A270D"/>
    <w:rsid w:val="006A2F73"/>
    <w:rsid w:val="006A4A41"/>
    <w:rsid w:val="006A729B"/>
    <w:rsid w:val="006A7B05"/>
    <w:rsid w:val="006B1E5C"/>
    <w:rsid w:val="006B2532"/>
    <w:rsid w:val="006B3BE1"/>
    <w:rsid w:val="006B3F07"/>
    <w:rsid w:val="006B48BD"/>
    <w:rsid w:val="006B497C"/>
    <w:rsid w:val="006C589A"/>
    <w:rsid w:val="006C6A8A"/>
    <w:rsid w:val="006D0483"/>
    <w:rsid w:val="006D0B9A"/>
    <w:rsid w:val="006D1161"/>
    <w:rsid w:val="006D2C54"/>
    <w:rsid w:val="006D2D86"/>
    <w:rsid w:val="006D3A2F"/>
    <w:rsid w:val="006E3CAA"/>
    <w:rsid w:val="006E54D0"/>
    <w:rsid w:val="006E6954"/>
    <w:rsid w:val="006F3131"/>
    <w:rsid w:val="006F4CE0"/>
    <w:rsid w:val="006F614C"/>
    <w:rsid w:val="006F6BEC"/>
    <w:rsid w:val="0070589D"/>
    <w:rsid w:val="00706182"/>
    <w:rsid w:val="00706B92"/>
    <w:rsid w:val="00710527"/>
    <w:rsid w:val="00711D2D"/>
    <w:rsid w:val="007131D2"/>
    <w:rsid w:val="00717CDD"/>
    <w:rsid w:val="007248E6"/>
    <w:rsid w:val="00726809"/>
    <w:rsid w:val="00731330"/>
    <w:rsid w:val="00731EF8"/>
    <w:rsid w:val="00732B4A"/>
    <w:rsid w:val="00732CDB"/>
    <w:rsid w:val="00733EB3"/>
    <w:rsid w:val="00734B7F"/>
    <w:rsid w:val="00735EC3"/>
    <w:rsid w:val="00736615"/>
    <w:rsid w:val="00740407"/>
    <w:rsid w:val="00742A1F"/>
    <w:rsid w:val="0074484F"/>
    <w:rsid w:val="007452E3"/>
    <w:rsid w:val="007474B9"/>
    <w:rsid w:val="007508B2"/>
    <w:rsid w:val="00751800"/>
    <w:rsid w:val="00753276"/>
    <w:rsid w:val="00755404"/>
    <w:rsid w:val="00755BDB"/>
    <w:rsid w:val="0076432F"/>
    <w:rsid w:val="00766A92"/>
    <w:rsid w:val="00767D51"/>
    <w:rsid w:val="00774298"/>
    <w:rsid w:val="007756DA"/>
    <w:rsid w:val="00780ED8"/>
    <w:rsid w:val="00785411"/>
    <w:rsid w:val="00790B61"/>
    <w:rsid w:val="00795C6B"/>
    <w:rsid w:val="007A0F2F"/>
    <w:rsid w:val="007A0F6F"/>
    <w:rsid w:val="007A32DB"/>
    <w:rsid w:val="007A5221"/>
    <w:rsid w:val="007B705D"/>
    <w:rsid w:val="007C4C6B"/>
    <w:rsid w:val="007C6F2A"/>
    <w:rsid w:val="007D13A9"/>
    <w:rsid w:val="007D19D3"/>
    <w:rsid w:val="007D1AE2"/>
    <w:rsid w:val="007D6683"/>
    <w:rsid w:val="007D6952"/>
    <w:rsid w:val="007E7409"/>
    <w:rsid w:val="007E7BE5"/>
    <w:rsid w:val="007F26C2"/>
    <w:rsid w:val="007F275C"/>
    <w:rsid w:val="007F48BF"/>
    <w:rsid w:val="007F5444"/>
    <w:rsid w:val="00801FD5"/>
    <w:rsid w:val="00803AB1"/>
    <w:rsid w:val="00811435"/>
    <w:rsid w:val="00812BD1"/>
    <w:rsid w:val="00814B37"/>
    <w:rsid w:val="00816473"/>
    <w:rsid w:val="00816AA1"/>
    <w:rsid w:val="008174DB"/>
    <w:rsid w:val="00817C9F"/>
    <w:rsid w:val="00817D42"/>
    <w:rsid w:val="00820196"/>
    <w:rsid w:val="0082206D"/>
    <w:rsid w:val="0082268B"/>
    <w:rsid w:val="00822701"/>
    <w:rsid w:val="008259BD"/>
    <w:rsid w:val="00826E4F"/>
    <w:rsid w:val="00827F78"/>
    <w:rsid w:val="008302F3"/>
    <w:rsid w:val="00830A08"/>
    <w:rsid w:val="0083430C"/>
    <w:rsid w:val="00834CBA"/>
    <w:rsid w:val="00835BA6"/>
    <w:rsid w:val="00841F01"/>
    <w:rsid w:val="00841F78"/>
    <w:rsid w:val="00844121"/>
    <w:rsid w:val="008504C7"/>
    <w:rsid w:val="0085565A"/>
    <w:rsid w:val="00856794"/>
    <w:rsid w:val="008605DE"/>
    <w:rsid w:val="008616C5"/>
    <w:rsid w:val="00862C95"/>
    <w:rsid w:val="008741B5"/>
    <w:rsid w:val="0087493C"/>
    <w:rsid w:val="00874B9C"/>
    <w:rsid w:val="008826F1"/>
    <w:rsid w:val="00882A3C"/>
    <w:rsid w:val="00883D24"/>
    <w:rsid w:val="00884CA9"/>
    <w:rsid w:val="00885325"/>
    <w:rsid w:val="0089020B"/>
    <w:rsid w:val="00890B47"/>
    <w:rsid w:val="008925F6"/>
    <w:rsid w:val="00893A8D"/>
    <w:rsid w:val="00894352"/>
    <w:rsid w:val="008962D6"/>
    <w:rsid w:val="008A273D"/>
    <w:rsid w:val="008A409C"/>
    <w:rsid w:val="008A4204"/>
    <w:rsid w:val="008A6D94"/>
    <w:rsid w:val="008B08E1"/>
    <w:rsid w:val="008B1F9E"/>
    <w:rsid w:val="008B5510"/>
    <w:rsid w:val="008B5EE3"/>
    <w:rsid w:val="008C071F"/>
    <w:rsid w:val="008C0FEA"/>
    <w:rsid w:val="008C14CF"/>
    <w:rsid w:val="008C2BCD"/>
    <w:rsid w:val="008C3924"/>
    <w:rsid w:val="008C4C09"/>
    <w:rsid w:val="008C6E19"/>
    <w:rsid w:val="008D110F"/>
    <w:rsid w:val="008D1332"/>
    <w:rsid w:val="008D1E1A"/>
    <w:rsid w:val="008D281A"/>
    <w:rsid w:val="008D318D"/>
    <w:rsid w:val="008D5EB8"/>
    <w:rsid w:val="008E1203"/>
    <w:rsid w:val="008E2433"/>
    <w:rsid w:val="008E2EB7"/>
    <w:rsid w:val="008E4375"/>
    <w:rsid w:val="008E5CE6"/>
    <w:rsid w:val="008E6824"/>
    <w:rsid w:val="008E687D"/>
    <w:rsid w:val="008F0582"/>
    <w:rsid w:val="008F36F7"/>
    <w:rsid w:val="008F3F1B"/>
    <w:rsid w:val="008F3FBA"/>
    <w:rsid w:val="008F6071"/>
    <w:rsid w:val="00900E4A"/>
    <w:rsid w:val="009043C7"/>
    <w:rsid w:val="009047DF"/>
    <w:rsid w:val="00907222"/>
    <w:rsid w:val="0090749D"/>
    <w:rsid w:val="0091046C"/>
    <w:rsid w:val="00913E69"/>
    <w:rsid w:val="009175C2"/>
    <w:rsid w:val="009210C9"/>
    <w:rsid w:val="00922D6B"/>
    <w:rsid w:val="00931D89"/>
    <w:rsid w:val="0093252E"/>
    <w:rsid w:val="00932F7F"/>
    <w:rsid w:val="00933A0A"/>
    <w:rsid w:val="00936DE7"/>
    <w:rsid w:val="00942C75"/>
    <w:rsid w:val="00945AEF"/>
    <w:rsid w:val="0094652F"/>
    <w:rsid w:val="00946972"/>
    <w:rsid w:val="00946BFD"/>
    <w:rsid w:val="00953F6C"/>
    <w:rsid w:val="009540C3"/>
    <w:rsid w:val="009550A2"/>
    <w:rsid w:val="0096087B"/>
    <w:rsid w:val="00962049"/>
    <w:rsid w:val="00962E21"/>
    <w:rsid w:val="009654C7"/>
    <w:rsid w:val="00973F34"/>
    <w:rsid w:val="009752D9"/>
    <w:rsid w:val="0097577E"/>
    <w:rsid w:val="00976DFB"/>
    <w:rsid w:val="009815A8"/>
    <w:rsid w:val="00982C4D"/>
    <w:rsid w:val="00983F64"/>
    <w:rsid w:val="00985031"/>
    <w:rsid w:val="00986891"/>
    <w:rsid w:val="00987FFB"/>
    <w:rsid w:val="0099387E"/>
    <w:rsid w:val="00995334"/>
    <w:rsid w:val="009967A9"/>
    <w:rsid w:val="009975AD"/>
    <w:rsid w:val="00997D65"/>
    <w:rsid w:val="009A073D"/>
    <w:rsid w:val="009A17E8"/>
    <w:rsid w:val="009A238B"/>
    <w:rsid w:val="009A4BFB"/>
    <w:rsid w:val="009A725D"/>
    <w:rsid w:val="009B0BA8"/>
    <w:rsid w:val="009B5766"/>
    <w:rsid w:val="009B737F"/>
    <w:rsid w:val="009B7F77"/>
    <w:rsid w:val="009C0434"/>
    <w:rsid w:val="009C0734"/>
    <w:rsid w:val="009C09BD"/>
    <w:rsid w:val="009C4477"/>
    <w:rsid w:val="009C4700"/>
    <w:rsid w:val="009C496B"/>
    <w:rsid w:val="009C69E6"/>
    <w:rsid w:val="009D1A66"/>
    <w:rsid w:val="009D4131"/>
    <w:rsid w:val="009D4B2D"/>
    <w:rsid w:val="009D6784"/>
    <w:rsid w:val="009E07AB"/>
    <w:rsid w:val="009E1757"/>
    <w:rsid w:val="009E1F4A"/>
    <w:rsid w:val="009E2325"/>
    <w:rsid w:val="009E2378"/>
    <w:rsid w:val="009E3EBE"/>
    <w:rsid w:val="009F20CB"/>
    <w:rsid w:val="009F645A"/>
    <w:rsid w:val="00A0109C"/>
    <w:rsid w:val="00A01A67"/>
    <w:rsid w:val="00A03CCB"/>
    <w:rsid w:val="00A0606D"/>
    <w:rsid w:val="00A06657"/>
    <w:rsid w:val="00A071D0"/>
    <w:rsid w:val="00A104D9"/>
    <w:rsid w:val="00A11E73"/>
    <w:rsid w:val="00A13788"/>
    <w:rsid w:val="00A20398"/>
    <w:rsid w:val="00A20AF7"/>
    <w:rsid w:val="00A20CFC"/>
    <w:rsid w:val="00A21EF2"/>
    <w:rsid w:val="00A2344D"/>
    <w:rsid w:val="00A23E36"/>
    <w:rsid w:val="00A32D29"/>
    <w:rsid w:val="00A331FF"/>
    <w:rsid w:val="00A33D2E"/>
    <w:rsid w:val="00A42EC4"/>
    <w:rsid w:val="00A4623E"/>
    <w:rsid w:val="00A51E1F"/>
    <w:rsid w:val="00A532BB"/>
    <w:rsid w:val="00A64F13"/>
    <w:rsid w:val="00A6617F"/>
    <w:rsid w:val="00A74DE5"/>
    <w:rsid w:val="00A82BC6"/>
    <w:rsid w:val="00A82EE7"/>
    <w:rsid w:val="00A87D61"/>
    <w:rsid w:val="00A90E11"/>
    <w:rsid w:val="00A93C1C"/>
    <w:rsid w:val="00AA05D0"/>
    <w:rsid w:val="00AA16CF"/>
    <w:rsid w:val="00AA25D3"/>
    <w:rsid w:val="00AA6CC0"/>
    <w:rsid w:val="00AB0155"/>
    <w:rsid w:val="00AB01C0"/>
    <w:rsid w:val="00AB4501"/>
    <w:rsid w:val="00AB4649"/>
    <w:rsid w:val="00AB5405"/>
    <w:rsid w:val="00AC356F"/>
    <w:rsid w:val="00AD30B1"/>
    <w:rsid w:val="00AD5888"/>
    <w:rsid w:val="00AD6784"/>
    <w:rsid w:val="00AD7170"/>
    <w:rsid w:val="00AD7B95"/>
    <w:rsid w:val="00AE0E82"/>
    <w:rsid w:val="00AE1372"/>
    <w:rsid w:val="00AE3B56"/>
    <w:rsid w:val="00AE43A2"/>
    <w:rsid w:val="00AE5C14"/>
    <w:rsid w:val="00AE69DE"/>
    <w:rsid w:val="00AF07A4"/>
    <w:rsid w:val="00AF11D1"/>
    <w:rsid w:val="00AF20D5"/>
    <w:rsid w:val="00AF458E"/>
    <w:rsid w:val="00AF638E"/>
    <w:rsid w:val="00B01377"/>
    <w:rsid w:val="00B02C95"/>
    <w:rsid w:val="00B03AE2"/>
    <w:rsid w:val="00B04B8A"/>
    <w:rsid w:val="00B05719"/>
    <w:rsid w:val="00B071B9"/>
    <w:rsid w:val="00B1154A"/>
    <w:rsid w:val="00B12E3B"/>
    <w:rsid w:val="00B12F70"/>
    <w:rsid w:val="00B1337F"/>
    <w:rsid w:val="00B142AC"/>
    <w:rsid w:val="00B16ACB"/>
    <w:rsid w:val="00B17D98"/>
    <w:rsid w:val="00B24407"/>
    <w:rsid w:val="00B2499B"/>
    <w:rsid w:val="00B256A0"/>
    <w:rsid w:val="00B26B31"/>
    <w:rsid w:val="00B323F7"/>
    <w:rsid w:val="00B34387"/>
    <w:rsid w:val="00B344BF"/>
    <w:rsid w:val="00B35CCA"/>
    <w:rsid w:val="00B36083"/>
    <w:rsid w:val="00B36837"/>
    <w:rsid w:val="00B40B29"/>
    <w:rsid w:val="00B414D6"/>
    <w:rsid w:val="00B42FBD"/>
    <w:rsid w:val="00B43777"/>
    <w:rsid w:val="00B43B16"/>
    <w:rsid w:val="00B44939"/>
    <w:rsid w:val="00B47B53"/>
    <w:rsid w:val="00B54FA4"/>
    <w:rsid w:val="00B555CB"/>
    <w:rsid w:val="00B55CE5"/>
    <w:rsid w:val="00B60705"/>
    <w:rsid w:val="00B64132"/>
    <w:rsid w:val="00B648A5"/>
    <w:rsid w:val="00B65228"/>
    <w:rsid w:val="00B67953"/>
    <w:rsid w:val="00B71B20"/>
    <w:rsid w:val="00B71C80"/>
    <w:rsid w:val="00B72007"/>
    <w:rsid w:val="00B72073"/>
    <w:rsid w:val="00B762EC"/>
    <w:rsid w:val="00B77BF7"/>
    <w:rsid w:val="00B80C4B"/>
    <w:rsid w:val="00B80CBF"/>
    <w:rsid w:val="00B81613"/>
    <w:rsid w:val="00B81FC9"/>
    <w:rsid w:val="00B827C6"/>
    <w:rsid w:val="00B84DF4"/>
    <w:rsid w:val="00B8784A"/>
    <w:rsid w:val="00B92020"/>
    <w:rsid w:val="00B92950"/>
    <w:rsid w:val="00B92C8B"/>
    <w:rsid w:val="00B9533B"/>
    <w:rsid w:val="00B95AC0"/>
    <w:rsid w:val="00BA1E2E"/>
    <w:rsid w:val="00BA2035"/>
    <w:rsid w:val="00BA5AFC"/>
    <w:rsid w:val="00BA7578"/>
    <w:rsid w:val="00BA760A"/>
    <w:rsid w:val="00BB039F"/>
    <w:rsid w:val="00BB562E"/>
    <w:rsid w:val="00BB6812"/>
    <w:rsid w:val="00BC0A8B"/>
    <w:rsid w:val="00BC1EEB"/>
    <w:rsid w:val="00BC27ED"/>
    <w:rsid w:val="00BC4A7C"/>
    <w:rsid w:val="00BC6B2C"/>
    <w:rsid w:val="00BD0411"/>
    <w:rsid w:val="00BD178A"/>
    <w:rsid w:val="00BD27DF"/>
    <w:rsid w:val="00BD4265"/>
    <w:rsid w:val="00BE68B0"/>
    <w:rsid w:val="00BE6CE0"/>
    <w:rsid w:val="00BF5918"/>
    <w:rsid w:val="00C02AC0"/>
    <w:rsid w:val="00C039DE"/>
    <w:rsid w:val="00C06564"/>
    <w:rsid w:val="00C06F9B"/>
    <w:rsid w:val="00C108E7"/>
    <w:rsid w:val="00C1718C"/>
    <w:rsid w:val="00C17A20"/>
    <w:rsid w:val="00C17A22"/>
    <w:rsid w:val="00C206B0"/>
    <w:rsid w:val="00C22481"/>
    <w:rsid w:val="00C346EB"/>
    <w:rsid w:val="00C34876"/>
    <w:rsid w:val="00C3766A"/>
    <w:rsid w:val="00C37F84"/>
    <w:rsid w:val="00C404C2"/>
    <w:rsid w:val="00C406EB"/>
    <w:rsid w:val="00C41434"/>
    <w:rsid w:val="00C42657"/>
    <w:rsid w:val="00C433E8"/>
    <w:rsid w:val="00C44076"/>
    <w:rsid w:val="00C46A3C"/>
    <w:rsid w:val="00C47117"/>
    <w:rsid w:val="00C47EFF"/>
    <w:rsid w:val="00C52084"/>
    <w:rsid w:val="00C5242E"/>
    <w:rsid w:val="00C52A88"/>
    <w:rsid w:val="00C55798"/>
    <w:rsid w:val="00C609B9"/>
    <w:rsid w:val="00C61CE8"/>
    <w:rsid w:val="00C62139"/>
    <w:rsid w:val="00C63944"/>
    <w:rsid w:val="00C65B9A"/>
    <w:rsid w:val="00C66600"/>
    <w:rsid w:val="00C67A49"/>
    <w:rsid w:val="00C716EB"/>
    <w:rsid w:val="00C766E9"/>
    <w:rsid w:val="00C7764A"/>
    <w:rsid w:val="00C77B85"/>
    <w:rsid w:val="00C832B7"/>
    <w:rsid w:val="00C91725"/>
    <w:rsid w:val="00C95771"/>
    <w:rsid w:val="00C9773F"/>
    <w:rsid w:val="00CA14AC"/>
    <w:rsid w:val="00CA34F5"/>
    <w:rsid w:val="00CA392E"/>
    <w:rsid w:val="00CB1947"/>
    <w:rsid w:val="00CB20C1"/>
    <w:rsid w:val="00CB3A4A"/>
    <w:rsid w:val="00CB5ED3"/>
    <w:rsid w:val="00CB6566"/>
    <w:rsid w:val="00CB792F"/>
    <w:rsid w:val="00CC0F8A"/>
    <w:rsid w:val="00CC2A2E"/>
    <w:rsid w:val="00CC49BE"/>
    <w:rsid w:val="00CC4A40"/>
    <w:rsid w:val="00CC659E"/>
    <w:rsid w:val="00CD3644"/>
    <w:rsid w:val="00CD52AC"/>
    <w:rsid w:val="00CD5460"/>
    <w:rsid w:val="00CD7F66"/>
    <w:rsid w:val="00CD7FF1"/>
    <w:rsid w:val="00CF0962"/>
    <w:rsid w:val="00CF6958"/>
    <w:rsid w:val="00CF7917"/>
    <w:rsid w:val="00D04C25"/>
    <w:rsid w:val="00D05440"/>
    <w:rsid w:val="00D05FFC"/>
    <w:rsid w:val="00D06DD0"/>
    <w:rsid w:val="00D06F82"/>
    <w:rsid w:val="00D1386B"/>
    <w:rsid w:val="00D148C6"/>
    <w:rsid w:val="00D168B8"/>
    <w:rsid w:val="00D21E85"/>
    <w:rsid w:val="00D267FE"/>
    <w:rsid w:val="00D2711A"/>
    <w:rsid w:val="00D30F42"/>
    <w:rsid w:val="00D313EC"/>
    <w:rsid w:val="00D323F8"/>
    <w:rsid w:val="00D3502A"/>
    <w:rsid w:val="00D35793"/>
    <w:rsid w:val="00D36457"/>
    <w:rsid w:val="00D40B48"/>
    <w:rsid w:val="00D40C71"/>
    <w:rsid w:val="00D41016"/>
    <w:rsid w:val="00D418F4"/>
    <w:rsid w:val="00D42293"/>
    <w:rsid w:val="00D423D0"/>
    <w:rsid w:val="00D43493"/>
    <w:rsid w:val="00D442ED"/>
    <w:rsid w:val="00D509D1"/>
    <w:rsid w:val="00D50FB9"/>
    <w:rsid w:val="00D51C55"/>
    <w:rsid w:val="00D54CA4"/>
    <w:rsid w:val="00D571B8"/>
    <w:rsid w:val="00D61ECC"/>
    <w:rsid w:val="00D65624"/>
    <w:rsid w:val="00D656B0"/>
    <w:rsid w:val="00D66106"/>
    <w:rsid w:val="00D6701F"/>
    <w:rsid w:val="00D708E0"/>
    <w:rsid w:val="00D72523"/>
    <w:rsid w:val="00D73B98"/>
    <w:rsid w:val="00D74F17"/>
    <w:rsid w:val="00D75A27"/>
    <w:rsid w:val="00D77904"/>
    <w:rsid w:val="00D80DC1"/>
    <w:rsid w:val="00D81EBD"/>
    <w:rsid w:val="00D869BE"/>
    <w:rsid w:val="00D8780C"/>
    <w:rsid w:val="00D90186"/>
    <w:rsid w:val="00D91309"/>
    <w:rsid w:val="00D91EE4"/>
    <w:rsid w:val="00D92D23"/>
    <w:rsid w:val="00D95277"/>
    <w:rsid w:val="00D96EEA"/>
    <w:rsid w:val="00DA044C"/>
    <w:rsid w:val="00DA0A62"/>
    <w:rsid w:val="00DA1E0D"/>
    <w:rsid w:val="00DA2EC1"/>
    <w:rsid w:val="00DA70C5"/>
    <w:rsid w:val="00DB0CEB"/>
    <w:rsid w:val="00DB1835"/>
    <w:rsid w:val="00DB189B"/>
    <w:rsid w:val="00DB3668"/>
    <w:rsid w:val="00DB3963"/>
    <w:rsid w:val="00DB3FC1"/>
    <w:rsid w:val="00DB4093"/>
    <w:rsid w:val="00DB6087"/>
    <w:rsid w:val="00DB631F"/>
    <w:rsid w:val="00DC09F2"/>
    <w:rsid w:val="00DC0AEF"/>
    <w:rsid w:val="00DC213E"/>
    <w:rsid w:val="00DC53F4"/>
    <w:rsid w:val="00DC6525"/>
    <w:rsid w:val="00DD28E6"/>
    <w:rsid w:val="00DD36E4"/>
    <w:rsid w:val="00DD373B"/>
    <w:rsid w:val="00DD3CB0"/>
    <w:rsid w:val="00DD5B01"/>
    <w:rsid w:val="00DD6A6D"/>
    <w:rsid w:val="00DE0B88"/>
    <w:rsid w:val="00DE0F9C"/>
    <w:rsid w:val="00DE5CFA"/>
    <w:rsid w:val="00DE5E9C"/>
    <w:rsid w:val="00DE5FB7"/>
    <w:rsid w:val="00DF1033"/>
    <w:rsid w:val="00DF1337"/>
    <w:rsid w:val="00DF221D"/>
    <w:rsid w:val="00DF2618"/>
    <w:rsid w:val="00DF4D8D"/>
    <w:rsid w:val="00DF5330"/>
    <w:rsid w:val="00E01FC4"/>
    <w:rsid w:val="00E03931"/>
    <w:rsid w:val="00E03E3A"/>
    <w:rsid w:val="00E05249"/>
    <w:rsid w:val="00E05C76"/>
    <w:rsid w:val="00E073F9"/>
    <w:rsid w:val="00E123D8"/>
    <w:rsid w:val="00E135CD"/>
    <w:rsid w:val="00E1468B"/>
    <w:rsid w:val="00E14B9F"/>
    <w:rsid w:val="00E14F69"/>
    <w:rsid w:val="00E2062E"/>
    <w:rsid w:val="00E20882"/>
    <w:rsid w:val="00E21FDA"/>
    <w:rsid w:val="00E23630"/>
    <w:rsid w:val="00E31694"/>
    <w:rsid w:val="00E35175"/>
    <w:rsid w:val="00E35B59"/>
    <w:rsid w:val="00E37D3D"/>
    <w:rsid w:val="00E4388C"/>
    <w:rsid w:val="00E43B1C"/>
    <w:rsid w:val="00E50986"/>
    <w:rsid w:val="00E51274"/>
    <w:rsid w:val="00E537A2"/>
    <w:rsid w:val="00E54D02"/>
    <w:rsid w:val="00E56800"/>
    <w:rsid w:val="00E6124B"/>
    <w:rsid w:val="00E615E8"/>
    <w:rsid w:val="00E66079"/>
    <w:rsid w:val="00E74691"/>
    <w:rsid w:val="00E75149"/>
    <w:rsid w:val="00E76D6E"/>
    <w:rsid w:val="00E819A4"/>
    <w:rsid w:val="00E8237B"/>
    <w:rsid w:val="00E83C57"/>
    <w:rsid w:val="00E851A8"/>
    <w:rsid w:val="00EA2BC7"/>
    <w:rsid w:val="00EA3D93"/>
    <w:rsid w:val="00EB1E59"/>
    <w:rsid w:val="00EB5703"/>
    <w:rsid w:val="00EB5F5B"/>
    <w:rsid w:val="00EB67A1"/>
    <w:rsid w:val="00EB7E02"/>
    <w:rsid w:val="00EC03B1"/>
    <w:rsid w:val="00EC245C"/>
    <w:rsid w:val="00EC25A3"/>
    <w:rsid w:val="00EC4622"/>
    <w:rsid w:val="00EC497E"/>
    <w:rsid w:val="00EC6BE8"/>
    <w:rsid w:val="00EC6DDD"/>
    <w:rsid w:val="00EC746E"/>
    <w:rsid w:val="00EC7571"/>
    <w:rsid w:val="00EC7A93"/>
    <w:rsid w:val="00ED13B9"/>
    <w:rsid w:val="00ED2A3B"/>
    <w:rsid w:val="00ED49E7"/>
    <w:rsid w:val="00ED5049"/>
    <w:rsid w:val="00ED65B6"/>
    <w:rsid w:val="00ED7905"/>
    <w:rsid w:val="00EE387F"/>
    <w:rsid w:val="00EE49CE"/>
    <w:rsid w:val="00EE5A0D"/>
    <w:rsid w:val="00EF15F9"/>
    <w:rsid w:val="00EF48A3"/>
    <w:rsid w:val="00EF4976"/>
    <w:rsid w:val="00EF6405"/>
    <w:rsid w:val="00F00005"/>
    <w:rsid w:val="00F01D82"/>
    <w:rsid w:val="00F037CA"/>
    <w:rsid w:val="00F05785"/>
    <w:rsid w:val="00F11124"/>
    <w:rsid w:val="00F11365"/>
    <w:rsid w:val="00F13C9A"/>
    <w:rsid w:val="00F14276"/>
    <w:rsid w:val="00F17635"/>
    <w:rsid w:val="00F20693"/>
    <w:rsid w:val="00F20FCD"/>
    <w:rsid w:val="00F2310D"/>
    <w:rsid w:val="00F24094"/>
    <w:rsid w:val="00F2782B"/>
    <w:rsid w:val="00F30790"/>
    <w:rsid w:val="00F30B4B"/>
    <w:rsid w:val="00F32F23"/>
    <w:rsid w:val="00F36291"/>
    <w:rsid w:val="00F407E6"/>
    <w:rsid w:val="00F43127"/>
    <w:rsid w:val="00F43A40"/>
    <w:rsid w:val="00F4543C"/>
    <w:rsid w:val="00F47892"/>
    <w:rsid w:val="00F50121"/>
    <w:rsid w:val="00F56906"/>
    <w:rsid w:val="00F6096B"/>
    <w:rsid w:val="00F66472"/>
    <w:rsid w:val="00F70725"/>
    <w:rsid w:val="00F70E07"/>
    <w:rsid w:val="00F71742"/>
    <w:rsid w:val="00F721D9"/>
    <w:rsid w:val="00F73DCF"/>
    <w:rsid w:val="00F73F78"/>
    <w:rsid w:val="00F74E2A"/>
    <w:rsid w:val="00F8013C"/>
    <w:rsid w:val="00F822F3"/>
    <w:rsid w:val="00F83386"/>
    <w:rsid w:val="00F858EF"/>
    <w:rsid w:val="00F934E1"/>
    <w:rsid w:val="00FA0D26"/>
    <w:rsid w:val="00FA2180"/>
    <w:rsid w:val="00FA3CE3"/>
    <w:rsid w:val="00FA448A"/>
    <w:rsid w:val="00FA68AA"/>
    <w:rsid w:val="00FB05B4"/>
    <w:rsid w:val="00FB22EF"/>
    <w:rsid w:val="00FB273C"/>
    <w:rsid w:val="00FC1E69"/>
    <w:rsid w:val="00FC1EF7"/>
    <w:rsid w:val="00FC3541"/>
    <w:rsid w:val="00FC3EAA"/>
    <w:rsid w:val="00FC3EC1"/>
    <w:rsid w:val="00FC4B04"/>
    <w:rsid w:val="00FC7058"/>
    <w:rsid w:val="00FC71EC"/>
    <w:rsid w:val="00FC7613"/>
    <w:rsid w:val="00FC7FEE"/>
    <w:rsid w:val="00FD2000"/>
    <w:rsid w:val="00FD7CE6"/>
    <w:rsid w:val="00FE26FD"/>
    <w:rsid w:val="00FE41D4"/>
    <w:rsid w:val="00FE7C57"/>
    <w:rsid w:val="00FF3D7E"/>
    <w:rsid w:val="00FF7913"/>
    <w:rsid w:val="00FF7F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rPr>
  </w:style>
  <w:style w:type="character" w:customStyle="1" w:styleId="af7">
    <w:name w:val="Текст Знак"/>
    <w:basedOn w:val="a1"/>
    <w:link w:val="af6"/>
    <w:rsid w:val="009967A9"/>
    <w:rPr>
      <w:rFonts w:ascii="Courier New" w:eastAsia="Times New Roman" w:hAnsi="Courier New" w:cs="Times New Roman"/>
      <w:sz w:val="20"/>
      <w:szCs w:val="20"/>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d">
    <w:name w:val="FollowedHyperlink"/>
    <w:basedOn w:val="a1"/>
    <w:uiPriority w:val="99"/>
    <w:semiHidden/>
    <w:unhideWhenUsed/>
    <w:rsid w:val="003A305A"/>
    <w:rPr>
      <w:color w:val="800080" w:themeColor="followedHyperlink"/>
      <w:u w:val="single"/>
    </w:rPr>
  </w:style>
  <w:style w:type="table" w:customStyle="1" w:styleId="110">
    <w:name w:val="Сетка таблицы11"/>
    <w:basedOn w:val="a2"/>
    <w:uiPriority w:val="59"/>
    <w:rsid w:val="002E023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2E023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0"/>
    <w:rsid w:val="00B3683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18327542">
      <w:bodyDiv w:val="1"/>
      <w:marLeft w:val="0"/>
      <w:marRight w:val="0"/>
      <w:marTop w:val="0"/>
      <w:marBottom w:val="0"/>
      <w:divBdr>
        <w:top w:val="none" w:sz="0" w:space="0" w:color="auto"/>
        <w:left w:val="none" w:sz="0" w:space="0" w:color="auto"/>
        <w:bottom w:val="none" w:sz="0" w:space="0" w:color="auto"/>
        <w:right w:val="none" w:sz="0" w:space="0" w:color="auto"/>
      </w:divBdr>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32373959">
      <w:bodyDiv w:val="1"/>
      <w:marLeft w:val="0"/>
      <w:marRight w:val="0"/>
      <w:marTop w:val="0"/>
      <w:marBottom w:val="0"/>
      <w:divBdr>
        <w:top w:val="none" w:sz="0" w:space="0" w:color="auto"/>
        <w:left w:val="none" w:sz="0" w:space="0" w:color="auto"/>
        <w:bottom w:val="none" w:sz="0" w:space="0" w:color="auto"/>
        <w:right w:val="none" w:sz="0" w:space="0" w:color="auto"/>
      </w:divBdr>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479304646">
      <w:bodyDiv w:val="1"/>
      <w:marLeft w:val="0"/>
      <w:marRight w:val="0"/>
      <w:marTop w:val="0"/>
      <w:marBottom w:val="0"/>
      <w:divBdr>
        <w:top w:val="none" w:sz="0" w:space="0" w:color="auto"/>
        <w:left w:val="none" w:sz="0" w:space="0" w:color="auto"/>
        <w:bottom w:val="none" w:sz="0" w:space="0" w:color="auto"/>
        <w:right w:val="none" w:sz="0" w:space="0" w:color="auto"/>
      </w:divBdr>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consultant.ru/document/cons_doc_LAW_412688/"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publication.pravo.gov.ru/Document/View/000120220314003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consultant.ru/document/cons_doc_LAW_412688/"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consultant.ru/document/cons_doc_LAW_412688/"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6C7CE-6BDB-4326-9A31-38277F19F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37</Pages>
  <Words>11309</Words>
  <Characters>64467</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75625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Бездудная Елена Александровна</cp:lastModifiedBy>
  <cp:revision>104</cp:revision>
  <cp:lastPrinted>2022-01-27T09:50:00Z</cp:lastPrinted>
  <dcterms:created xsi:type="dcterms:W3CDTF">2020-11-24T11:37:00Z</dcterms:created>
  <dcterms:modified xsi:type="dcterms:W3CDTF">2022-04-15T08:47:00Z</dcterms:modified>
</cp:coreProperties>
</file>